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jc w:val="both"/>
        <w:rPr>
          <w:rFonts w:cs="Arial"/>
          <w:b/>
          <w:sz w:val="20"/>
          <w:szCs w:val="20"/>
        </w:rPr>
      </w:pPr>
    </w:p>
    <w:p>
      <w:pPr>
        <w:pStyle w:val="Ttulo20"/>
        <w:spacing w:before="0" w:after="0"/>
        <w:ind w:left="2121" w:right="2846"/>
        <w:jc w:val="both"/>
        <w:rPr>
          <w:rFonts w:cs="Arial"/>
          <w:b/>
          <w:sz w:val="20"/>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spacing w:before="0" w:after="0"/>
        <w:ind w:left="2121" w:right="2846"/>
        <w:jc w:val="both"/>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1º Trimestre/2019</w:t>
      </w:r>
    </w:p>
    <w:p>
      <w:pPr>
        <w:jc w:val="both"/>
        <w:rPr>
          <w:rFonts w:ascii="Arial" w:hAnsi="Arial" w:cs="Arial"/>
          <w:szCs w:val="24"/>
        </w:rPr>
      </w:pPr>
    </w:p>
    <w:p>
      <w:pPr>
        <w:pStyle w:val="Ttulo4"/>
        <w:jc w:val="both"/>
        <w:rPr>
          <w:szCs w:val="22"/>
        </w:rPr>
      </w:pPr>
      <w:r>
        <w:rPr>
          <w:szCs w:val="22"/>
        </w:rPr>
        <w:t>SUMÁRIO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Demonstrações Contábeis</w:t>
      </w:r>
    </w:p>
    <w:p>
      <w:pPr>
        <w:jc w:val="both"/>
        <w:rPr>
          <w:rFonts w:ascii="Arial" w:hAnsi="Arial" w:cs="Arial"/>
          <w:b/>
          <w:sz w:val="22"/>
          <w:szCs w:val="22"/>
        </w:rPr>
      </w:pPr>
    </w:p>
    <w:p>
      <w:pPr>
        <w:ind w:firstLine="709"/>
        <w:jc w:val="both"/>
        <w:rPr>
          <w:rFonts w:ascii="Arial" w:hAnsi="Arial" w:cs="Arial"/>
          <w:sz w:val="22"/>
          <w:szCs w:val="22"/>
        </w:rPr>
      </w:pPr>
      <w:hyperlink w:anchor="_BALANÇO_PATRIMONIAL_EM" w:history="1">
        <w:r>
          <w:rPr>
            <w:rStyle w:val="Hyperlink"/>
            <w:rFonts w:ascii="Arial" w:hAnsi="Arial" w:cs="Arial"/>
            <w:sz w:val="22"/>
            <w:szCs w:val="22"/>
          </w:rPr>
          <w:t>Balanço Patrimonial..............................................................................................................0</w:t>
        </w:r>
      </w:hyperlink>
      <w:r>
        <w:rPr>
          <w:rStyle w:val="Hyperlink"/>
          <w:rFonts w:ascii="Arial" w:hAnsi="Arial" w:cs="Arial"/>
          <w:sz w:val="22"/>
          <w:szCs w:val="22"/>
        </w:rPr>
        <w:t>3</w:t>
      </w:r>
    </w:p>
    <w:p>
      <w:pPr>
        <w:jc w:val="both"/>
        <w:rPr>
          <w:rFonts w:ascii="Arial" w:hAnsi="Arial" w:cs="Arial"/>
          <w:sz w:val="22"/>
          <w:szCs w:val="22"/>
        </w:rPr>
      </w:pPr>
    </w:p>
    <w:p>
      <w:pPr>
        <w:ind w:firstLine="709"/>
        <w:jc w:val="both"/>
        <w:rPr>
          <w:rStyle w:val="Hyperlink"/>
          <w:rFonts w:ascii="Arial" w:hAnsi="Arial" w:cs="Arial"/>
          <w:color w:val="auto"/>
          <w:sz w:val="22"/>
          <w:szCs w:val="22"/>
        </w:rPr>
      </w:pPr>
      <w:hyperlink w:anchor="_DEMONSTRAÇÃO_DO_RESULTADO" w:history="1">
        <w:r>
          <w:rPr>
            <w:rStyle w:val="Hyperlink"/>
            <w:rFonts w:ascii="Arial" w:hAnsi="Arial" w:cs="Arial"/>
            <w:sz w:val="22"/>
            <w:szCs w:val="22"/>
          </w:rPr>
          <w:t>Demonstração do Resultado................................................................................................0</w:t>
        </w:r>
      </w:hyperlink>
      <w:r>
        <w:rPr>
          <w:rStyle w:val="Hyperlink"/>
          <w:rFonts w:ascii="Arial" w:hAnsi="Arial" w:cs="Arial"/>
          <w:sz w:val="22"/>
          <w:szCs w:val="22"/>
        </w:rPr>
        <w:t>4</w:t>
      </w:r>
    </w:p>
    <w:p>
      <w:pPr>
        <w:jc w:val="both"/>
        <w:rPr>
          <w:rFonts w:ascii="Arial" w:hAnsi="Arial" w:cs="Arial"/>
          <w:sz w:val="22"/>
          <w:szCs w:val="22"/>
        </w:rPr>
      </w:pPr>
    </w:p>
    <w:p>
      <w:pPr>
        <w:ind w:firstLine="709"/>
        <w:jc w:val="both"/>
        <w:rPr>
          <w:rFonts w:ascii="Arial" w:hAnsi="Arial" w:cs="Arial"/>
          <w:sz w:val="22"/>
          <w:szCs w:val="22"/>
        </w:rPr>
      </w:pPr>
      <w:hyperlink w:anchor="_DEMONSTRAÇÃO_DO_RESULTADO_1" w:history="1">
        <w:r>
          <w:rPr>
            <w:rStyle w:val="Hyperlink"/>
            <w:rFonts w:ascii="Arial" w:hAnsi="Arial" w:cs="Arial"/>
            <w:sz w:val="22"/>
            <w:szCs w:val="22"/>
          </w:rPr>
          <w:t>Demonstração do Resultado Abrangente.............................................................................0</w:t>
        </w:r>
      </w:hyperlink>
      <w:r>
        <w:rPr>
          <w:rStyle w:val="Hyperlink"/>
          <w:rFonts w:ascii="Arial" w:hAnsi="Arial" w:cs="Arial"/>
          <w:sz w:val="22"/>
          <w:szCs w:val="22"/>
        </w:rPr>
        <w:t>5</w:t>
      </w:r>
    </w:p>
    <w:p>
      <w:pPr>
        <w:jc w:val="both"/>
        <w:rPr>
          <w:rFonts w:ascii="Arial" w:hAnsi="Arial" w:cs="Arial"/>
          <w:sz w:val="22"/>
          <w:szCs w:val="22"/>
        </w:rPr>
      </w:pPr>
    </w:p>
    <w:p>
      <w:pPr>
        <w:ind w:firstLine="709"/>
        <w:jc w:val="both"/>
        <w:rPr>
          <w:rFonts w:ascii="Arial" w:hAnsi="Arial" w:cs="Arial"/>
          <w:sz w:val="22"/>
          <w:szCs w:val="22"/>
        </w:rPr>
      </w:pPr>
      <w:hyperlink w:anchor="_DEMONSTRAÇÃO_DAS_MUTAÇÕES" w:history="1">
        <w:r>
          <w:rPr>
            <w:rStyle w:val="Hyperlink"/>
            <w:rFonts w:ascii="Arial" w:hAnsi="Arial" w:cs="Arial"/>
            <w:sz w:val="22"/>
            <w:szCs w:val="22"/>
          </w:rPr>
          <w:t>Demonstração das Mutações do Patrimônio Líquido............................................................0</w:t>
        </w:r>
      </w:hyperlink>
      <w:r>
        <w:rPr>
          <w:rStyle w:val="Hyperlink"/>
          <w:rFonts w:ascii="Arial" w:hAnsi="Arial" w:cs="Arial"/>
          <w:sz w:val="22"/>
          <w:szCs w:val="22"/>
        </w:rPr>
        <w:t>6</w:t>
      </w:r>
    </w:p>
    <w:p>
      <w:pPr>
        <w:jc w:val="both"/>
        <w:rPr>
          <w:rFonts w:ascii="Arial" w:hAnsi="Arial" w:cs="Arial"/>
          <w:sz w:val="22"/>
          <w:szCs w:val="22"/>
        </w:rPr>
      </w:pPr>
    </w:p>
    <w:p>
      <w:pPr>
        <w:ind w:firstLine="709"/>
        <w:jc w:val="both"/>
        <w:rPr>
          <w:rFonts w:ascii="Arial" w:hAnsi="Arial" w:cs="Arial"/>
          <w:sz w:val="22"/>
          <w:szCs w:val="22"/>
        </w:rPr>
      </w:pPr>
      <w:hyperlink w:anchor="_DEMONSTRAÇÃO_DO_FLUXO" w:history="1">
        <w:r>
          <w:rPr>
            <w:rStyle w:val="Hyperlink"/>
            <w:rFonts w:ascii="Arial" w:hAnsi="Arial" w:cs="Arial"/>
            <w:sz w:val="22"/>
            <w:szCs w:val="22"/>
          </w:rPr>
          <w:t>Demonstração do Fluxo de Caixa.........................................................................................0</w:t>
        </w:r>
      </w:hyperlink>
      <w:r>
        <w:rPr>
          <w:rStyle w:val="Hyperlink"/>
          <w:rFonts w:ascii="Arial" w:hAnsi="Arial" w:cs="Arial"/>
          <w:sz w:val="22"/>
          <w:szCs w:val="22"/>
        </w:rPr>
        <w:t>7</w:t>
      </w:r>
    </w:p>
    <w:p>
      <w:pPr>
        <w:jc w:val="both"/>
        <w:rPr>
          <w:rFonts w:ascii="Arial" w:hAnsi="Arial" w:cs="Arial"/>
          <w:sz w:val="22"/>
          <w:szCs w:val="22"/>
        </w:rPr>
      </w:pPr>
    </w:p>
    <w:p>
      <w:pPr>
        <w:jc w:val="both"/>
        <w:rPr>
          <w:rFonts w:ascii="Arial" w:hAnsi="Arial" w:cs="Arial"/>
          <w:b/>
          <w:sz w:val="22"/>
          <w:szCs w:val="22"/>
        </w:rPr>
      </w:pPr>
    </w:p>
    <w:p>
      <w:pPr>
        <w:jc w:val="both"/>
        <w:rPr>
          <w:rStyle w:val="Hyperlink"/>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 HYPERLINK  \l "_NOTAS_EXPLICATIVAS_ÀS" </w:instrText>
      </w:r>
      <w:r>
        <w:rPr>
          <w:rFonts w:ascii="Arial" w:hAnsi="Arial" w:cs="Arial"/>
          <w:sz w:val="22"/>
          <w:szCs w:val="22"/>
        </w:rPr>
        <w:fldChar w:fldCharType="separate"/>
      </w:r>
      <w:r>
        <w:rPr>
          <w:rStyle w:val="Hyperlink"/>
          <w:rFonts w:ascii="Arial" w:hAnsi="Arial" w:cs="Arial"/>
          <w:b/>
          <w:sz w:val="22"/>
          <w:szCs w:val="22"/>
        </w:rPr>
        <w:t>Notas explicativas às demonstrações contábeis intermediárias</w:t>
      </w:r>
    </w:p>
    <w:p>
      <w:pPr>
        <w:jc w:val="both"/>
        <w:rPr>
          <w:rFonts w:ascii="Arial" w:hAnsi="Arial" w:cs="Arial"/>
          <w:sz w:val="22"/>
          <w:szCs w:val="22"/>
        </w:rPr>
      </w:pPr>
      <w:r>
        <w:rPr>
          <w:rFonts w:ascii="Arial" w:hAnsi="Arial" w:cs="Arial"/>
          <w:sz w:val="22"/>
          <w:szCs w:val="22"/>
        </w:rPr>
        <w:fldChar w:fldCharType="end"/>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"_1._OBJETO" </w:instrText>
      </w:r>
      <w:r>
        <w:rPr>
          <w:rFonts w:ascii="Arial" w:hAnsi="Arial" w:cs="Arial"/>
          <w:sz w:val="22"/>
          <w:szCs w:val="22"/>
        </w:rPr>
        <w:fldChar w:fldCharType="separate"/>
      </w:r>
      <w:r>
        <w:rPr>
          <w:rStyle w:val="Hyperlink"/>
          <w:rFonts w:ascii="Arial" w:hAnsi="Arial" w:cs="Arial"/>
          <w:sz w:val="22"/>
          <w:szCs w:val="22"/>
        </w:rPr>
        <w:t>Objeto...................................................................................................................................08</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bCs/>
          <w:sz w:val="22"/>
        </w:rPr>
        <w:fldChar w:fldCharType="begin"/>
      </w:r>
      <w:r>
        <w:rPr>
          <w:rFonts w:ascii="Arial" w:hAnsi="Arial" w:cs="Arial"/>
          <w:bCs/>
          <w:sz w:val="22"/>
        </w:rPr>
        <w:instrText xml:space="preserve"> HYPERLINK  \l "_2._BASE_DE" </w:instrText>
      </w:r>
      <w:r>
        <w:rPr>
          <w:rFonts w:ascii="Arial" w:hAnsi="Arial" w:cs="Arial"/>
          <w:bCs/>
          <w:sz w:val="22"/>
        </w:rPr>
        <w:fldChar w:fldCharType="separate"/>
      </w:r>
      <w:r>
        <w:rPr>
          <w:rStyle w:val="Hyperlink"/>
          <w:rFonts w:ascii="Arial" w:hAnsi="Arial" w:cs="Arial"/>
          <w:bCs/>
          <w:sz w:val="22"/>
        </w:rPr>
        <w:t>Base de Preparação e Apresentação das Demonstrações Contábeis..................................08</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bCs/>
          <w:sz w:val="22"/>
        </w:rPr>
        <w:fldChar w:fldCharType="end"/>
      </w:r>
      <w:r>
        <w:rPr>
          <w:rFonts w:ascii="Arial" w:hAnsi="Arial" w:cs="Arial"/>
          <w:sz w:val="22"/>
          <w:szCs w:val="22"/>
        </w:rPr>
        <w:fldChar w:fldCharType="begin"/>
      </w:r>
      <w:r>
        <w:rPr>
          <w:rFonts w:ascii="Arial" w:hAnsi="Arial" w:cs="Arial"/>
          <w:sz w:val="22"/>
          <w:szCs w:val="22"/>
        </w:rPr>
        <w:instrText xml:space="preserve"> HYPERLINK  \l "_3._RESUMO_DAS" </w:instrText>
      </w:r>
      <w:r>
        <w:rPr>
          <w:rFonts w:ascii="Arial" w:hAnsi="Arial" w:cs="Arial"/>
          <w:sz w:val="22"/>
          <w:szCs w:val="22"/>
        </w:rPr>
        <w:fldChar w:fldCharType="separate"/>
      </w:r>
      <w:r>
        <w:rPr>
          <w:rStyle w:val="Hyperlink"/>
          <w:rFonts w:ascii="Arial" w:hAnsi="Arial" w:cs="Arial"/>
          <w:sz w:val="22"/>
          <w:szCs w:val="22"/>
        </w:rPr>
        <w:t>Resumo das Principais Práticas Contábeis..........................................................................09</w:t>
      </w:r>
    </w:p>
    <w:p>
      <w:pPr>
        <w:pStyle w:val="PargrafodaLista"/>
        <w:numPr>
          <w:ilvl w:val="0"/>
          <w:numId w:val="28"/>
        </w:numPr>
        <w:spacing w:line="360" w:lineRule="auto"/>
        <w:ind w:right="-144"/>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"_4.__CAIXA" </w:instrText>
      </w:r>
      <w:r>
        <w:rPr>
          <w:rFonts w:ascii="Arial" w:hAnsi="Arial" w:cs="Arial"/>
          <w:sz w:val="22"/>
          <w:szCs w:val="22"/>
        </w:rPr>
        <w:fldChar w:fldCharType="separate"/>
      </w:r>
      <w:r>
        <w:rPr>
          <w:rStyle w:val="Hyperlink"/>
          <w:rFonts w:ascii="Arial" w:hAnsi="Arial" w:cs="Arial"/>
          <w:sz w:val="22"/>
          <w:szCs w:val="22"/>
        </w:rPr>
        <w:t>Caixa e Equivalentes de Caixa.............................................................................................10</w:t>
      </w:r>
    </w:p>
    <w:p>
      <w:pPr>
        <w:pStyle w:val="PargrafodaLista"/>
        <w:numPr>
          <w:ilvl w:val="0"/>
          <w:numId w:val="28"/>
        </w:numPr>
        <w:spacing w:line="360" w:lineRule="auto"/>
        <w:ind w:right="-144"/>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"_5.__CLIENTES" </w:instrText>
      </w:r>
      <w:r>
        <w:rPr>
          <w:rFonts w:ascii="Arial" w:hAnsi="Arial" w:cs="Arial"/>
          <w:sz w:val="22"/>
          <w:szCs w:val="22"/>
        </w:rPr>
        <w:fldChar w:fldCharType="separate"/>
      </w:r>
      <w:r>
        <w:rPr>
          <w:rStyle w:val="Hyperlink"/>
          <w:rFonts w:ascii="Arial" w:hAnsi="Arial" w:cs="Arial"/>
          <w:sz w:val="22"/>
          <w:szCs w:val="22"/>
        </w:rPr>
        <w:t>Clientes................................................................................................................................ 10</w:t>
      </w:r>
    </w:p>
    <w:p>
      <w:pPr>
        <w:pStyle w:val="PargrafodaLista"/>
        <w:numPr>
          <w:ilvl w:val="0"/>
          <w:numId w:val="28"/>
        </w:numPr>
        <w:spacing w:line="360" w:lineRule="auto"/>
        <w:ind w:right="-144"/>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"_6._IMPOSTOS_A" </w:instrText>
      </w:r>
      <w:r>
        <w:rPr>
          <w:rFonts w:ascii="Arial" w:hAnsi="Arial" w:cs="Arial"/>
          <w:sz w:val="22"/>
          <w:szCs w:val="22"/>
        </w:rPr>
        <w:fldChar w:fldCharType="separate"/>
      </w:r>
      <w:r>
        <w:rPr>
          <w:rStyle w:val="Hyperlink"/>
          <w:rFonts w:ascii="Arial" w:hAnsi="Arial" w:cs="Arial"/>
          <w:sz w:val="22"/>
          <w:szCs w:val="22"/>
        </w:rPr>
        <w:t>Impostos a Recuperar / Compensar.....................................................................................11</w:t>
      </w:r>
    </w:p>
    <w:p>
      <w:pPr>
        <w:pStyle w:val="PargrafodaLista"/>
        <w:numPr>
          <w:ilvl w:val="0"/>
          <w:numId w:val="28"/>
        </w:numPr>
        <w:spacing w:line="360" w:lineRule="auto"/>
        <w:ind w:right="-144"/>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"_7._ESTOQUES" </w:instrText>
      </w:r>
      <w:r>
        <w:rPr>
          <w:rFonts w:ascii="Arial" w:hAnsi="Arial" w:cs="Arial"/>
          <w:sz w:val="22"/>
          <w:szCs w:val="22"/>
        </w:rPr>
        <w:fldChar w:fldCharType="separate"/>
      </w:r>
      <w:r>
        <w:rPr>
          <w:rStyle w:val="Hyperlink"/>
          <w:rFonts w:ascii="Arial" w:hAnsi="Arial" w:cs="Arial"/>
          <w:sz w:val="22"/>
          <w:szCs w:val="22"/>
        </w:rPr>
        <w:t>Estoques...............................................................................................................................11</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"_8._OUTROS_VALORES" </w:instrText>
      </w:r>
      <w:r>
        <w:rPr>
          <w:rFonts w:ascii="Arial" w:hAnsi="Arial" w:cs="Arial"/>
          <w:sz w:val="22"/>
          <w:szCs w:val="22"/>
        </w:rPr>
        <w:fldChar w:fldCharType="separate"/>
      </w:r>
      <w:r>
        <w:rPr>
          <w:rStyle w:val="Hyperlink"/>
          <w:rFonts w:ascii="Arial" w:hAnsi="Arial" w:cs="Arial"/>
          <w:sz w:val="22"/>
          <w:szCs w:val="22"/>
        </w:rPr>
        <w:t>Outros Valores......................................................................................................................11</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"_9._DESPESAS_ANTECIPADAS" </w:instrText>
      </w:r>
      <w:r>
        <w:rPr>
          <w:rFonts w:ascii="Arial" w:hAnsi="Arial" w:cs="Arial"/>
          <w:sz w:val="22"/>
          <w:szCs w:val="22"/>
        </w:rPr>
        <w:fldChar w:fldCharType="separate"/>
      </w:r>
      <w:r>
        <w:rPr>
          <w:rStyle w:val="Hyperlink"/>
          <w:rFonts w:ascii="Arial" w:hAnsi="Arial" w:cs="Arial"/>
          <w:sz w:val="22"/>
          <w:szCs w:val="22"/>
        </w:rPr>
        <w:t>Despesas Antecipadas.........................................................................................................11</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"_10._DEPÓSITOS_JUDICIAIS" </w:instrText>
      </w:r>
      <w:r>
        <w:rPr>
          <w:rFonts w:ascii="Arial" w:hAnsi="Arial" w:cs="Arial"/>
          <w:sz w:val="22"/>
          <w:szCs w:val="22"/>
        </w:rPr>
        <w:fldChar w:fldCharType="separate"/>
      </w:r>
      <w:r>
        <w:rPr>
          <w:rStyle w:val="Hyperlink"/>
          <w:rFonts w:ascii="Arial" w:hAnsi="Arial" w:cs="Arial"/>
          <w:sz w:val="22"/>
          <w:szCs w:val="22"/>
        </w:rPr>
        <w:t>Depósitos Judiciais – Longo Prazo.......................................................................................12</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"_11._CAUSAS_JUDICIAIS" </w:instrText>
      </w:r>
      <w:r>
        <w:rPr>
          <w:rFonts w:ascii="Arial" w:hAnsi="Arial" w:cs="Arial"/>
          <w:sz w:val="22"/>
          <w:szCs w:val="22"/>
        </w:rPr>
        <w:fldChar w:fldCharType="separate"/>
      </w:r>
      <w:r>
        <w:rPr>
          <w:rStyle w:val="Hyperlink"/>
          <w:rFonts w:ascii="Arial" w:hAnsi="Arial" w:cs="Arial"/>
          <w:sz w:val="22"/>
          <w:szCs w:val="22"/>
        </w:rPr>
        <w:t>Causas Judiciais Trabalhistas – Longo Prazo.......................................................................12</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"_12._OUTROS_VALORES" </w:instrText>
      </w:r>
      <w:r>
        <w:rPr>
          <w:rFonts w:ascii="Arial" w:hAnsi="Arial" w:cs="Arial"/>
          <w:sz w:val="22"/>
          <w:szCs w:val="22"/>
        </w:rPr>
        <w:fldChar w:fldCharType="separate"/>
      </w:r>
      <w:r>
        <w:rPr>
          <w:rStyle w:val="Hyperlink"/>
          <w:rFonts w:ascii="Arial" w:hAnsi="Arial" w:cs="Arial"/>
          <w:sz w:val="22"/>
          <w:szCs w:val="22"/>
        </w:rPr>
        <w:t>Outros Valores - Longo Prazo...............................................................................................13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"_13._INVESTIMENTOS" </w:instrText>
      </w:r>
      <w:r>
        <w:rPr>
          <w:rFonts w:ascii="Arial" w:hAnsi="Arial" w:cs="Arial"/>
          <w:sz w:val="22"/>
          <w:szCs w:val="22"/>
        </w:rPr>
        <w:fldChar w:fldCharType="separate"/>
      </w:r>
      <w:r>
        <w:rPr>
          <w:rStyle w:val="Hyperlink"/>
          <w:rFonts w:ascii="Arial" w:hAnsi="Arial" w:cs="Arial"/>
          <w:sz w:val="22"/>
          <w:szCs w:val="22"/>
        </w:rPr>
        <w:t>Investimentos.......................................................................................................................13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"_14._IMOBILIZADO" </w:instrText>
      </w:r>
      <w:r>
        <w:rPr>
          <w:rFonts w:ascii="Arial" w:hAnsi="Arial" w:cs="Arial"/>
          <w:sz w:val="22"/>
          <w:szCs w:val="22"/>
        </w:rPr>
        <w:fldChar w:fldCharType="separate"/>
      </w:r>
      <w:r>
        <w:rPr>
          <w:rStyle w:val="Hyperlink"/>
          <w:rFonts w:ascii="Arial" w:hAnsi="Arial" w:cs="Arial"/>
          <w:sz w:val="22"/>
          <w:szCs w:val="22"/>
        </w:rPr>
        <w:t>Imobilizado...........................................................................................................................13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"_15._INTANGÍVEL" </w:instrText>
      </w:r>
      <w:r>
        <w:rPr>
          <w:rFonts w:ascii="Arial" w:hAnsi="Arial" w:cs="Arial"/>
          <w:sz w:val="22"/>
          <w:szCs w:val="22"/>
        </w:rPr>
        <w:fldChar w:fldCharType="separate"/>
      </w:r>
      <w:r>
        <w:rPr>
          <w:rStyle w:val="Hyperlink"/>
          <w:rFonts w:ascii="Arial" w:hAnsi="Arial" w:cs="Arial"/>
          <w:sz w:val="22"/>
          <w:szCs w:val="22"/>
        </w:rPr>
        <w:t>Intangível..............................................................................................................................14</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"_16._FORNECEDORES" </w:instrText>
      </w:r>
      <w:r>
        <w:rPr>
          <w:rFonts w:ascii="Arial" w:hAnsi="Arial" w:cs="Arial"/>
          <w:sz w:val="22"/>
          <w:szCs w:val="22"/>
        </w:rPr>
        <w:fldChar w:fldCharType="separate"/>
      </w:r>
      <w:r>
        <w:rPr>
          <w:rStyle w:val="Hyperlink"/>
          <w:rFonts w:ascii="Arial" w:hAnsi="Arial" w:cs="Arial"/>
          <w:sz w:val="22"/>
          <w:szCs w:val="22"/>
        </w:rPr>
        <w:t>Férias e Encargos a Pagar....................................................................................................14</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"_18._CONTRIBUIÇÕES_SOCIAIS" </w:instrText>
      </w:r>
      <w:r>
        <w:rPr>
          <w:rFonts w:ascii="Arial" w:hAnsi="Arial" w:cs="Arial"/>
          <w:sz w:val="22"/>
          <w:szCs w:val="22"/>
        </w:rPr>
        <w:fldChar w:fldCharType="separate"/>
      </w:r>
      <w:r>
        <w:rPr>
          <w:rStyle w:val="Hyperlink"/>
          <w:rFonts w:ascii="Arial" w:hAnsi="Arial" w:cs="Arial"/>
          <w:sz w:val="22"/>
          <w:szCs w:val="22"/>
        </w:rPr>
        <w:t>Contribuições Sociais a Recolher.........................................................................................15</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"_19._OBRIGAÇÕES_FISCAIS" </w:instrText>
      </w:r>
      <w:r>
        <w:rPr>
          <w:rFonts w:ascii="Arial" w:hAnsi="Arial" w:cs="Arial"/>
          <w:sz w:val="22"/>
          <w:szCs w:val="22"/>
        </w:rPr>
        <w:fldChar w:fldCharType="separate"/>
      </w:r>
      <w:r>
        <w:rPr>
          <w:rStyle w:val="Hyperlink"/>
          <w:rFonts w:ascii="Arial" w:hAnsi="Arial" w:cs="Arial"/>
          <w:sz w:val="22"/>
          <w:szCs w:val="22"/>
        </w:rPr>
        <w:t>Obrigações Fiscais a Recolher.............................................................................................15</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"_20._ENCARGOS_A" </w:instrText>
      </w:r>
      <w:r>
        <w:rPr>
          <w:rFonts w:ascii="Arial" w:hAnsi="Arial" w:cs="Arial"/>
          <w:sz w:val="22"/>
          <w:szCs w:val="22"/>
        </w:rPr>
        <w:fldChar w:fldCharType="separate"/>
      </w:r>
      <w:r>
        <w:rPr>
          <w:rStyle w:val="Hyperlink"/>
          <w:rFonts w:ascii="Arial" w:hAnsi="Arial" w:cs="Arial"/>
          <w:sz w:val="22"/>
          <w:szCs w:val="22"/>
        </w:rPr>
        <w:t>Encargos a Pagar.................................................................................................................16</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"_21._CONTAS_A" </w:instrText>
      </w:r>
      <w:r>
        <w:rPr>
          <w:rFonts w:ascii="Arial" w:hAnsi="Arial" w:cs="Arial"/>
          <w:sz w:val="22"/>
          <w:szCs w:val="22"/>
        </w:rPr>
        <w:fldChar w:fldCharType="separate"/>
      </w:r>
      <w:r>
        <w:rPr>
          <w:rStyle w:val="Hyperlink"/>
          <w:rFonts w:ascii="Arial" w:hAnsi="Arial" w:cs="Arial"/>
          <w:sz w:val="22"/>
          <w:szCs w:val="22"/>
        </w:rPr>
        <w:t>Contas a Pagar.....................................................................................................................16</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"_21._EMPRÉSTIMOS_A" </w:instrText>
      </w:r>
      <w:r>
        <w:rPr>
          <w:rFonts w:ascii="Arial" w:hAnsi="Arial" w:cs="Arial"/>
          <w:sz w:val="22"/>
          <w:szCs w:val="22"/>
        </w:rPr>
        <w:fldChar w:fldCharType="separate"/>
      </w:r>
      <w:r>
        <w:rPr>
          <w:rStyle w:val="Hyperlink"/>
          <w:rFonts w:ascii="Arial" w:hAnsi="Arial" w:cs="Arial"/>
          <w:sz w:val="22"/>
          <w:szCs w:val="22"/>
        </w:rPr>
        <w:t>Empréstimos a Pagar...........................................................................................................16</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"_22._PROVISÃO_PARA" </w:instrText>
      </w:r>
      <w:r>
        <w:rPr>
          <w:rFonts w:ascii="Arial" w:hAnsi="Arial" w:cs="Arial"/>
          <w:sz w:val="22"/>
          <w:szCs w:val="22"/>
        </w:rPr>
        <w:fldChar w:fldCharType="separate"/>
      </w:r>
      <w:r>
        <w:rPr>
          <w:rStyle w:val="Hyperlink"/>
          <w:rFonts w:ascii="Arial" w:hAnsi="Arial" w:cs="Arial"/>
          <w:sz w:val="22"/>
          <w:szCs w:val="22"/>
        </w:rPr>
        <w:t>Provisão para Contingências................................................................................................17</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"_23._PATRIMÔNIO_LÍQUIDO" </w:instrText>
      </w:r>
      <w:r>
        <w:rPr>
          <w:rFonts w:ascii="Arial" w:hAnsi="Arial" w:cs="Arial"/>
          <w:sz w:val="22"/>
          <w:szCs w:val="22"/>
        </w:rPr>
        <w:fldChar w:fldCharType="separate"/>
      </w:r>
      <w:r>
        <w:rPr>
          <w:rStyle w:val="Hyperlink"/>
          <w:rFonts w:ascii="Arial" w:hAnsi="Arial" w:cs="Arial"/>
          <w:sz w:val="22"/>
          <w:szCs w:val="22"/>
        </w:rPr>
        <w:t>Patrimônio Líquido................................................................................................................18</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lastRenderedPageBreak/>
        <w:fldChar w:fldCharType="end"/>
      </w:r>
      <w:r>
        <w:rPr>
          <w:rFonts w:ascii="Arial" w:hAnsi="Arial" w:cs="Arial"/>
          <w:sz w:val="22"/>
          <w:szCs w:val="22"/>
        </w:rPr>
        <w:fldChar w:fldCharType="begin"/>
      </w:r>
      <w:r>
        <w:rPr>
          <w:rFonts w:ascii="Arial" w:hAnsi="Arial" w:cs="Arial"/>
          <w:sz w:val="22"/>
          <w:szCs w:val="22"/>
        </w:rPr>
        <w:instrText xml:space="preserve"> HYPERLINK  \l "_24.__RECEITAS," </w:instrText>
      </w:r>
      <w:r>
        <w:rPr>
          <w:rFonts w:ascii="Arial" w:hAnsi="Arial" w:cs="Arial"/>
          <w:sz w:val="22"/>
          <w:szCs w:val="22"/>
        </w:rPr>
        <w:fldChar w:fldCharType="separate"/>
      </w:r>
      <w:r>
        <w:rPr>
          <w:rStyle w:val="Hyperlink"/>
          <w:rFonts w:ascii="Arial" w:hAnsi="Arial" w:cs="Arial"/>
          <w:sz w:val="22"/>
          <w:szCs w:val="22"/>
        </w:rPr>
        <w:t>Receitas, Custos e Despesas...............................................................................................18</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"_25._EBITDA" </w:instrText>
      </w:r>
      <w:r>
        <w:rPr>
          <w:rFonts w:ascii="Arial" w:hAnsi="Arial" w:cs="Arial"/>
          <w:sz w:val="22"/>
          <w:szCs w:val="22"/>
        </w:rPr>
        <w:fldChar w:fldCharType="separate"/>
      </w:r>
      <w:r>
        <w:rPr>
          <w:rStyle w:val="Hyperlink"/>
          <w:rFonts w:ascii="Arial" w:hAnsi="Arial" w:cs="Arial"/>
          <w:sz w:val="22"/>
          <w:szCs w:val="22"/>
        </w:rPr>
        <w:t>EBITDA................................................................................................................................ 22</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"_26._REMUNERAÇÃO_PAGA" </w:instrText>
      </w:r>
      <w:r>
        <w:rPr>
          <w:rFonts w:ascii="Arial" w:hAnsi="Arial" w:cs="Arial"/>
          <w:sz w:val="22"/>
          <w:szCs w:val="22"/>
        </w:rPr>
        <w:fldChar w:fldCharType="separate"/>
      </w:r>
      <w:r>
        <w:rPr>
          <w:rStyle w:val="Hyperlink"/>
          <w:rFonts w:ascii="Arial" w:hAnsi="Arial" w:cs="Arial"/>
          <w:sz w:val="22"/>
          <w:szCs w:val="22"/>
        </w:rPr>
        <w:t>Remuneração Paga a Administradores e Empregados........................................................23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"_27._INTEGRAÇÃO_DO" </w:instrText>
      </w:r>
      <w:r>
        <w:rPr>
          <w:rFonts w:ascii="Arial" w:hAnsi="Arial" w:cs="Arial"/>
          <w:sz w:val="22"/>
          <w:szCs w:val="22"/>
        </w:rPr>
        <w:fldChar w:fldCharType="separate"/>
      </w:r>
      <w:r>
        <w:rPr>
          <w:rStyle w:val="Hyperlink"/>
          <w:rFonts w:ascii="Arial" w:hAnsi="Arial" w:cs="Arial"/>
          <w:sz w:val="22"/>
          <w:szCs w:val="22"/>
        </w:rPr>
        <w:t>Integração do Balanço Ceagesp ao da União - BGU............................................................23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"_28._SEGURO" </w:instrText>
      </w:r>
      <w:r>
        <w:rPr>
          <w:rFonts w:ascii="Arial" w:hAnsi="Arial" w:cs="Arial"/>
          <w:sz w:val="22"/>
          <w:szCs w:val="22"/>
        </w:rPr>
        <w:fldChar w:fldCharType="separate"/>
      </w:r>
      <w:r>
        <w:rPr>
          <w:rStyle w:val="Hyperlink"/>
          <w:rFonts w:ascii="Arial" w:hAnsi="Arial" w:cs="Arial"/>
          <w:sz w:val="22"/>
          <w:szCs w:val="22"/>
        </w:rPr>
        <w:t>Seguro..................................................................................................................................23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"_28._RESPONSABILIDADES_SOBRE" </w:instrText>
      </w:r>
      <w:r>
        <w:rPr>
          <w:rFonts w:ascii="Arial" w:hAnsi="Arial" w:cs="Arial"/>
          <w:sz w:val="22"/>
          <w:szCs w:val="22"/>
        </w:rPr>
        <w:fldChar w:fldCharType="separate"/>
      </w:r>
      <w:r>
        <w:rPr>
          <w:rStyle w:val="Hyperlink"/>
          <w:rFonts w:ascii="Arial" w:hAnsi="Arial" w:cs="Arial"/>
          <w:sz w:val="22"/>
          <w:szCs w:val="22"/>
        </w:rPr>
        <w:t>Responsabilidades sobre Depósitos em Garantias..............................................................23</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"_30._IMPOSTO_DE" </w:instrText>
      </w:r>
      <w:r>
        <w:rPr>
          <w:rFonts w:ascii="Arial" w:hAnsi="Arial" w:cs="Arial"/>
          <w:sz w:val="22"/>
          <w:szCs w:val="22"/>
        </w:rPr>
        <w:fldChar w:fldCharType="separate"/>
      </w:r>
      <w:r>
        <w:rPr>
          <w:rStyle w:val="Hyperlink"/>
          <w:rFonts w:ascii="Arial" w:hAnsi="Arial" w:cs="Arial"/>
          <w:sz w:val="22"/>
          <w:szCs w:val="22"/>
        </w:rPr>
        <w:t>Imposto de Renda e Contribuição Social sobre o Lucro........................................................24</w:t>
      </w:r>
    </w:p>
    <w:p>
      <w:pPr>
        <w:pStyle w:val="PargrafodaLista"/>
        <w:numPr>
          <w:ilvl w:val="0"/>
          <w:numId w:val="28"/>
        </w:numPr>
        <w:spacing w:line="360" w:lineRule="auto"/>
        <w:ind w:right="-2"/>
        <w:jc w:val="both"/>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"_31._INSTRUMENTOS_FINANCEIROS" </w:instrText>
      </w:r>
      <w:r>
        <w:rPr>
          <w:rFonts w:ascii="Arial" w:hAnsi="Arial" w:cs="Arial"/>
          <w:sz w:val="22"/>
          <w:szCs w:val="22"/>
        </w:rPr>
        <w:fldChar w:fldCharType="separate"/>
      </w:r>
      <w:r>
        <w:rPr>
          <w:rStyle w:val="Hyperlink"/>
          <w:rFonts w:ascii="Arial" w:hAnsi="Arial" w:cs="Arial"/>
          <w:sz w:val="22"/>
          <w:szCs w:val="22"/>
        </w:rPr>
        <w:t>Instrumentos Financeiros e Gestão de Riscos......................................................................25</w:t>
      </w:r>
    </w:p>
    <w:p>
      <w:pPr>
        <w:spacing w:line="360" w:lineRule="auto"/>
        <w:ind w:right="-2"/>
        <w:jc w:val="both"/>
        <w:rPr>
          <w:rFonts w:ascii="Arial" w:hAnsi="Arial" w:cs="Arial"/>
          <w:sz w:val="22"/>
          <w:szCs w:val="22"/>
        </w:rPr>
      </w:pPr>
      <w:r>
        <w:rPr>
          <w:rFonts w:ascii="Arial" w:hAnsi="Arial" w:cs="Arial"/>
          <w:sz w:val="22"/>
          <w:szCs w:val="22"/>
        </w:rPr>
        <w:fldChar w:fldCharType="end"/>
      </w:r>
    </w:p>
    <w:p>
      <w:pPr>
        <w:spacing w:line="360" w:lineRule="auto"/>
        <w:ind w:right="-2"/>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"_Relatório_dos_auditores" </w:instrText>
      </w:r>
      <w:r>
        <w:rPr>
          <w:rFonts w:ascii="Arial" w:hAnsi="Arial" w:cs="Arial"/>
          <w:sz w:val="22"/>
          <w:szCs w:val="22"/>
        </w:rPr>
        <w:fldChar w:fldCharType="separate"/>
      </w:r>
      <w:r>
        <w:rPr>
          <w:rStyle w:val="Hyperlink"/>
          <w:rFonts w:ascii="Arial" w:hAnsi="Arial" w:cs="Arial"/>
          <w:sz w:val="22"/>
          <w:szCs w:val="22"/>
        </w:rPr>
        <w:t>Relatório dos Auditores Independentes sobre a Revisão de Informações Trimestrais – ITR............27</w:t>
      </w:r>
    </w:p>
    <w:p>
      <w:pPr>
        <w:spacing w:line="360" w:lineRule="auto"/>
        <w:ind w:right="-2"/>
        <w:jc w:val="both"/>
        <w:rPr>
          <w:rFonts w:ascii="Arial" w:hAnsi="Arial" w:cs="Arial"/>
          <w:sz w:val="22"/>
          <w:szCs w:val="22"/>
        </w:rPr>
      </w:pPr>
      <w:r>
        <w:rPr>
          <w:rFonts w:ascii="Arial" w:hAnsi="Arial" w:cs="Arial"/>
          <w:sz w:val="22"/>
          <w:szCs w:val="22"/>
        </w:rPr>
        <w:fldChar w:fldCharType="end"/>
      </w:r>
    </w:p>
    <w:p>
      <w:pPr>
        <w:jc w:val="both"/>
        <w:rPr>
          <w:rFonts w:ascii="Arial" w:hAnsi="Arial" w:cs="Arial"/>
          <w:b/>
          <w:szCs w:val="24"/>
        </w:rPr>
      </w:pPr>
    </w:p>
    <w:p>
      <w:pPr>
        <w:jc w:val="both"/>
        <w:rPr>
          <w:rFonts w:ascii="Arial" w:hAnsi="Arial"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p>
      <w:pPr>
        <w:pStyle w:val="Ttulo4"/>
        <w:jc w:val="both"/>
        <w:rPr>
          <w:sz w:val="24"/>
        </w:r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4"/>
              <w:rPr>
                <w:sz w:val="20"/>
                <w:szCs w:val="20"/>
              </w:rPr>
            </w:pPr>
            <w:bookmarkStart w:id="0" w:name="_BALANÇO_PATRIMONIAL_EM"/>
            <w:bookmarkEnd w:id="0"/>
            <w:r>
              <w:rPr>
                <w:sz w:val="20"/>
                <w:szCs w:val="20"/>
              </w:rPr>
              <w:t>BALANÇO PATRIMONIAL EM 31 DE MARÇO DE 2019 E 31 DE DEZEMBRO DE 2018</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(Em milhares de reais)</w:t>
            </w:r>
          </w:p>
        </w:tc>
        <w:tc>
          <w:tcPr>
            <w:tcW w:w="447" w:type="dxa"/>
            <w:tcBorders>
              <w:top w:val="nil"/>
              <w:left w:val="nil"/>
              <w:right w:val="nil"/>
            </w:tcBorders>
          </w:tcPr>
          <w:p>
            <w:pPr>
              <w:jc w:val="both"/>
              <w:rPr>
                <w:rFonts w:ascii="Arial" w:hAnsi="Arial" w:cs="Arial"/>
                <w:bCs/>
                <w:color w:val="000000"/>
                <w:sz w:val="18"/>
                <w:szCs w:val="18"/>
              </w:rPr>
            </w:pPr>
          </w:p>
        </w:tc>
        <w:tc>
          <w:tcPr>
            <w:tcW w:w="125" w:type="dxa"/>
            <w:tcBorders>
              <w:top w:val="nil"/>
              <w:left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right w:val="nil"/>
            </w:tcBorders>
          </w:tcPr>
          <w:p>
            <w:pPr>
              <w:jc w:val="both"/>
              <w:rPr>
                <w:rFonts w:ascii="Arial" w:hAnsi="Arial" w:cs="Arial"/>
                <w:bCs/>
                <w:color w:val="000000"/>
                <w:sz w:val="18"/>
                <w:szCs w:val="18"/>
              </w:rPr>
            </w:pPr>
          </w:p>
        </w:tc>
        <w:tc>
          <w:tcPr>
            <w:tcW w:w="105" w:type="dxa"/>
            <w:tcBorders>
              <w:top w:val="nil"/>
              <w:left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color w:val="000000"/>
                <w:sz w:val="18"/>
                <w:szCs w:val="18"/>
              </w:rPr>
            </w:pPr>
            <w:r>
              <w:rPr>
                <w:rFonts w:ascii="Arial" w:hAnsi="Arial" w:cs="Arial"/>
                <w:b/>
                <w:bCs/>
                <w:color w:val="000000"/>
                <w:sz w:val="18"/>
                <w:szCs w:val="18"/>
              </w:rPr>
              <w:t xml:space="preserve">                                                                                   </w:t>
            </w:r>
          </w:p>
        </w:tc>
        <w:tc>
          <w:tcPr>
            <w:tcW w:w="447" w:type="dxa"/>
            <w:tcBorders>
              <w:top w:val="nil"/>
              <w:left w:val="nil"/>
              <w:right w:val="nil"/>
            </w:tcBorders>
          </w:tcPr>
          <w:p>
            <w:pPr>
              <w:ind w:right="-33"/>
              <w:jc w:val="center"/>
              <w:rPr>
                <w:rFonts w:ascii="Arial" w:hAnsi="Arial" w:cs="Arial"/>
                <w:b/>
                <w:bCs/>
                <w:color w:val="000000"/>
                <w:sz w:val="18"/>
                <w:szCs w:val="18"/>
              </w:rPr>
            </w:pPr>
            <w:r>
              <w:rPr>
                <w:rFonts w:ascii="Arial" w:hAnsi="Arial" w:cs="Arial"/>
                <w:b/>
                <w:bCs/>
                <w:color w:val="000000"/>
                <w:sz w:val="18"/>
                <w:szCs w:val="18"/>
              </w:rPr>
              <w:t>Nota</w:t>
            </w:r>
          </w:p>
        </w:tc>
        <w:tc>
          <w:tcPr>
            <w:tcW w:w="125" w:type="dxa"/>
            <w:tcBorders>
              <w:top w:val="nil"/>
              <w:left w:val="nil"/>
              <w:right w:val="nil"/>
            </w:tcBorders>
          </w:tcPr>
          <w:p>
            <w:pPr>
              <w:jc w:val="right"/>
              <w:rPr>
                <w:rFonts w:ascii="Arial" w:hAnsi="Arial"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ascii="Arial" w:hAnsi="Arial" w:cs="Arial"/>
                <w:b/>
                <w:bCs/>
                <w:color w:val="000000"/>
                <w:sz w:val="18"/>
                <w:szCs w:val="18"/>
              </w:rPr>
            </w:pPr>
            <w:r>
              <w:rPr>
                <w:rFonts w:ascii="Arial" w:hAnsi="Arial" w:cs="Arial"/>
                <w:b/>
                <w:bCs/>
                <w:color w:val="000000"/>
                <w:sz w:val="18"/>
                <w:szCs w:val="18"/>
              </w:rPr>
              <w:t>31.03.2019</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31.12.2018</w:t>
            </w:r>
          </w:p>
        </w:tc>
        <w:tc>
          <w:tcPr>
            <w:tcW w:w="182" w:type="dxa"/>
            <w:gridSpan w:val="2"/>
            <w:tcBorders>
              <w:top w:val="nil"/>
              <w:left w:val="nil"/>
              <w:bottom w:val="nil"/>
              <w:right w:val="nil"/>
            </w:tcBorders>
          </w:tcPr>
          <w:p>
            <w:pPr>
              <w:keepNext/>
              <w:tabs>
                <w:tab w:val="left" w:pos="11350"/>
              </w:tabs>
              <w:spacing w:line="200" w:lineRule="atLeast"/>
              <w:ind w:left="435"/>
              <w:jc w:val="both"/>
              <w:outlineLvl w:val="1"/>
              <w:rPr>
                <w:rFonts w:ascii="Arial" w:hAnsi="Arial"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jc w:val="both"/>
              <w:outlineLvl w:val="1"/>
              <w:rPr>
                <w:rFonts w:ascii="Arial" w:hAnsi="Arial" w:cs="Arial"/>
                <w:b/>
                <w:color w:val="000000"/>
                <w:sz w:val="18"/>
                <w:szCs w:val="18"/>
              </w:rPr>
            </w:pPr>
            <w:r>
              <w:rPr>
                <w:rFonts w:ascii="Arial" w:hAnsi="Arial" w:cs="Arial"/>
                <w:b/>
                <w:color w:val="000000"/>
                <w:sz w:val="18"/>
                <w:szCs w:val="18"/>
              </w:rPr>
              <w:t xml:space="preserve">                                                                                      </w:t>
            </w:r>
          </w:p>
        </w:tc>
        <w:tc>
          <w:tcPr>
            <w:tcW w:w="486" w:type="dxa"/>
            <w:gridSpan w:val="2"/>
            <w:tcBorders>
              <w:top w:val="nil"/>
              <w:left w:val="nil"/>
              <w:right w:val="nil"/>
            </w:tcBorders>
          </w:tcPr>
          <w:p>
            <w:pPr>
              <w:jc w:val="center"/>
              <w:rPr>
                <w:rFonts w:ascii="Arial" w:hAnsi="Arial" w:cs="Arial"/>
                <w:b/>
                <w:bCs/>
                <w:color w:val="000000"/>
                <w:sz w:val="18"/>
                <w:szCs w:val="18"/>
              </w:rPr>
            </w:pPr>
            <w:r>
              <w:rPr>
                <w:rFonts w:ascii="Arial" w:hAnsi="Arial" w:cs="Arial"/>
                <w:b/>
                <w:bCs/>
                <w:color w:val="000000"/>
                <w:sz w:val="18"/>
                <w:szCs w:val="18"/>
              </w:rPr>
              <w:t>Nota</w:t>
            </w:r>
          </w:p>
        </w:tc>
        <w:tc>
          <w:tcPr>
            <w:tcW w:w="105" w:type="dxa"/>
            <w:tcBorders>
              <w:top w:val="nil"/>
              <w:left w:val="nil"/>
              <w:right w:val="nil"/>
            </w:tcBorders>
          </w:tcPr>
          <w:p>
            <w:pPr>
              <w:jc w:val="right"/>
              <w:rPr>
                <w:rFonts w:ascii="Arial" w:hAnsi="Arial" w:cs="Arial"/>
                <w:b/>
                <w:bCs/>
                <w:color w:val="000000"/>
                <w:sz w:val="18"/>
                <w:szCs w:val="18"/>
              </w:rPr>
            </w:pPr>
          </w:p>
        </w:tc>
        <w:tc>
          <w:tcPr>
            <w:tcW w:w="1470" w:type="dxa"/>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31.03.2019</w:t>
            </w:r>
          </w:p>
        </w:tc>
        <w:tc>
          <w:tcPr>
            <w:tcW w:w="171" w:type="dxa"/>
            <w:tcBorders>
              <w:top w:val="nil"/>
              <w:left w:val="nil"/>
              <w:right w:val="nil"/>
            </w:tcBorders>
          </w:tcPr>
          <w:p>
            <w:pPr>
              <w:jc w:val="center"/>
              <w:rPr>
                <w:rFonts w:ascii="Arial" w:hAnsi="Arial"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31.12.2018</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 Circulante</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tabs>
                <w:tab w:val="left" w:pos="158"/>
                <w:tab w:val="left" w:pos="771"/>
              </w:tabs>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Caixa e equivalentes de caixa</w:t>
            </w:r>
          </w:p>
        </w:tc>
        <w:tc>
          <w:tcPr>
            <w:tcW w:w="447" w:type="dxa"/>
            <w:tcBorders>
              <w:top w:val="nil"/>
              <w:left w:val="nil"/>
              <w:bottom w:val="nil"/>
              <w:right w:val="nil"/>
            </w:tcBorders>
          </w:tcPr>
          <w:p>
            <w:pPr>
              <w:jc w:val="center"/>
              <w:rPr>
                <w:rFonts w:ascii="Arial" w:hAnsi="Arial" w:cs="Arial"/>
                <w:bCs/>
                <w:color w:val="000000"/>
                <w:sz w:val="18"/>
                <w:szCs w:val="18"/>
              </w:rPr>
            </w:pPr>
            <w:hyperlink w:anchor="_4.__CAIXA" w:history="1">
              <w:r>
                <w:rPr>
                  <w:rStyle w:val="Hyperlink"/>
                  <w:rFonts w:ascii="Arial" w:hAnsi="Arial" w:cs="Arial"/>
                  <w:bCs/>
                  <w:sz w:val="18"/>
                  <w:szCs w:val="18"/>
                </w:rPr>
                <w:t>4</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1.461</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3.169</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13.897</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11.990</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Clientes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5.__CLIENTES" w:history="1">
              <w:r>
                <w:rPr>
                  <w:rStyle w:val="Hyperlink"/>
                  <w:rFonts w:ascii="Arial" w:hAnsi="Arial" w:cs="Arial"/>
                  <w:bCs/>
                  <w:sz w:val="18"/>
                  <w:szCs w:val="18"/>
                </w:rPr>
                <w:t>5</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25.773</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23.052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6._FÉRIAS_E" w:history="1">
              <w:r>
                <w:rPr>
                  <w:rStyle w:val="Hyperlink"/>
                  <w:rFonts w:ascii="Arial" w:hAnsi="Arial" w:cs="Arial"/>
                  <w:bCs/>
                  <w:sz w:val="18"/>
                  <w:szCs w:val="18"/>
                </w:rPr>
                <w:t>16</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9.188</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8.616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6._IMPOSTOS_A" w:history="1">
              <w:r>
                <w:rPr>
                  <w:rStyle w:val="Hyperlink"/>
                  <w:rFonts w:ascii="Arial" w:hAnsi="Arial" w:cs="Arial"/>
                  <w:bCs/>
                  <w:sz w:val="18"/>
                  <w:szCs w:val="18"/>
                </w:rPr>
                <w:t>6</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110</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84</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7._CONTRIBUIÇÕES_SOCIAIS" w:history="1">
              <w:r>
                <w:rPr>
                  <w:rStyle w:val="Hyperlink"/>
                  <w:rFonts w:ascii="Arial" w:hAnsi="Arial" w:cs="Arial"/>
                  <w:bCs/>
                  <w:sz w:val="18"/>
                  <w:szCs w:val="18"/>
                </w:rPr>
                <w:t>17</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3.591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3.401</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7._ESTOQUES" w:history="1">
              <w:r>
                <w:rPr>
                  <w:rStyle w:val="Hyperlink"/>
                  <w:rFonts w:ascii="Arial" w:hAnsi="Arial" w:cs="Arial"/>
                  <w:bCs/>
                  <w:sz w:val="18"/>
                  <w:szCs w:val="18"/>
                </w:rPr>
                <w:t>7</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944</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955</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8._OBRIGAÇÕES_FISC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29.124</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11.343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8._OUTROS_VALORES" w:history="1">
              <w:r>
                <w:rPr>
                  <w:rStyle w:val="Hyperlink"/>
                  <w:rFonts w:ascii="Arial" w:hAnsi="Arial" w:cs="Arial"/>
                  <w:bCs/>
                  <w:sz w:val="18"/>
                  <w:szCs w:val="18"/>
                </w:rPr>
                <w:t>8</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763</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265</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ENCARGOS_A"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4.212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2.531</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9._DESPESAS_ANTECIPADAS" w:history="1">
              <w:r>
                <w:rPr>
                  <w:rStyle w:val="Hyperlink"/>
                  <w:rFonts w:ascii="Arial" w:hAnsi="Arial" w:cs="Arial"/>
                  <w:bCs/>
                  <w:sz w:val="18"/>
                  <w:szCs w:val="18"/>
                </w:rPr>
                <w:t>9</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17.356</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1.693</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0._CONTAS_A" w:history="1">
              <w:r>
                <w:rPr>
                  <w:rStyle w:val="Hyperlink"/>
                  <w:rFonts w:ascii="Arial" w:hAnsi="Arial" w:cs="Arial"/>
                  <w:bCs/>
                  <w:sz w:val="18"/>
                  <w:szCs w:val="18"/>
                </w:rPr>
                <w:t>20</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8.169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8.102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
                <w:bCs/>
                <w:color w:val="000000"/>
                <w:sz w:val="18"/>
                <w:szCs w:val="18"/>
              </w:rPr>
              <w:t>Total do ativo circulante</w:t>
            </w:r>
          </w:p>
        </w:tc>
        <w:tc>
          <w:tcPr>
            <w:tcW w:w="447" w:type="dxa"/>
            <w:tcBorders>
              <w:top w:val="nil"/>
              <w:left w:val="nil"/>
              <w:bottom w:val="nil"/>
              <w:right w:val="nil"/>
            </w:tcBorders>
          </w:tcPr>
          <w:p>
            <w:pPr>
              <w:tabs>
                <w:tab w:val="right" w:pos="2108"/>
              </w:tabs>
              <w:jc w:val="center"/>
              <w:rPr>
                <w:rFonts w:ascii="Arial" w:hAnsi="Arial" w:cs="Arial"/>
              </w:rPr>
            </w:pP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46.407</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29.218</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Empréstimos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rPr>
            </w:pPr>
            <w:hyperlink w:anchor="_21._EMPRÉSTIMOS_A" w:history="1">
              <w:r>
                <w:rPr>
                  <w:rStyle w:val="Hyperlink"/>
                  <w:rFonts w:ascii="Arial" w:hAnsi="Arial" w:cs="Arial"/>
                  <w:bCs/>
                  <w:sz w:val="18"/>
                  <w:szCs w:val="18"/>
                </w:rPr>
                <w:t>21</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6.869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4.667</w:t>
            </w:r>
          </w:p>
        </w:tc>
      </w:tr>
      <w:tr>
        <w:trPr>
          <w:trHeight w:val="20"/>
          <w:jc w:val="center"/>
        </w:trPr>
        <w:tc>
          <w:tcPr>
            <w:tcW w:w="4505" w:type="dxa"/>
            <w:tcBorders>
              <w:top w:val="nil"/>
              <w:left w:val="single" w:sz="4" w:space="0" w:color="auto"/>
              <w:right w:val="nil"/>
            </w:tcBorders>
            <w:vAlign w:val="center"/>
          </w:tcPr>
          <w:p>
            <w:pPr>
              <w:rPr>
                <w:rFonts w:ascii="Arial" w:hAnsi="Arial" w:cs="Arial"/>
                <w:b/>
                <w:bCs/>
                <w:color w:val="000000"/>
                <w:sz w:val="18"/>
                <w:szCs w:val="18"/>
              </w:rPr>
            </w:pPr>
          </w:p>
        </w:tc>
        <w:tc>
          <w:tcPr>
            <w:tcW w:w="447" w:type="dxa"/>
            <w:tcBorders>
              <w:left w:val="nil"/>
              <w:right w:val="nil"/>
            </w:tcBorders>
          </w:tcPr>
          <w:p>
            <w:pPr>
              <w:jc w:val="center"/>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75.050</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50.650</w:t>
            </w:r>
          </w:p>
        </w:tc>
      </w:tr>
      <w:tr>
        <w:trPr>
          <w:trHeight w:val="20"/>
          <w:jc w:val="center"/>
        </w:trPr>
        <w:tc>
          <w:tcPr>
            <w:tcW w:w="4505" w:type="dxa"/>
            <w:tcBorders>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bottom w:val="nil"/>
              <w:right w:val="nil"/>
            </w:tcBorders>
            <w:vAlign w:val="center"/>
          </w:tcPr>
          <w:p>
            <w:pPr>
              <w:jc w:val="right"/>
              <w:rPr>
                <w:rFonts w:ascii="Arial" w:hAnsi="Arial" w:cs="Arial"/>
                <w:bCs/>
                <w:color w:val="000000"/>
                <w:sz w:val="18"/>
                <w:szCs w:val="18"/>
              </w:rPr>
            </w:pPr>
          </w:p>
        </w:tc>
        <w:tc>
          <w:tcPr>
            <w:tcW w:w="115" w:type="dxa"/>
            <w:tcBorders>
              <w:left w:val="nil"/>
              <w:bottom w:val="nil"/>
              <w:right w:val="nil"/>
            </w:tcBorders>
          </w:tcPr>
          <w:p>
            <w:pPr>
              <w:jc w:val="right"/>
              <w:rPr>
                <w:rFonts w:ascii="Arial" w:hAnsi="Arial" w:cs="Arial"/>
                <w:bCs/>
                <w:color w:val="000000"/>
                <w:sz w:val="18"/>
                <w:szCs w:val="18"/>
              </w:rPr>
            </w:pPr>
          </w:p>
        </w:tc>
        <w:tc>
          <w:tcPr>
            <w:tcW w:w="1011" w:type="dxa"/>
            <w:gridSpan w:val="2"/>
            <w:tcBorders>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 xml:space="preserve">Ativo não circulante </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Passivo não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Realizável a longo prazo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Adiantamento p/ futuro aumento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0._DEPÓSITOS_JUDICIAIS" w:history="1">
              <w:r>
                <w:rPr>
                  <w:rStyle w:val="Hyperlink"/>
                  <w:rFonts w:ascii="Arial" w:hAnsi="Arial" w:cs="Arial"/>
                  <w:bCs/>
                  <w:sz w:val="18"/>
                  <w:szCs w:val="18"/>
                </w:rPr>
                <w:t>10</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31.663</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30.929</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proofErr w:type="gramStart"/>
            <w:r>
              <w:rPr>
                <w:rFonts w:ascii="Arial" w:hAnsi="Arial" w:cs="Arial"/>
                <w:bCs/>
                <w:color w:val="000000"/>
                <w:sz w:val="18"/>
                <w:szCs w:val="18"/>
              </w:rPr>
              <w:t>de</w:t>
            </w:r>
            <w:proofErr w:type="gramEnd"/>
            <w:r>
              <w:rPr>
                <w:rFonts w:ascii="Arial" w:hAnsi="Arial" w:cs="Arial"/>
                <w:bCs/>
                <w:color w:val="000000"/>
                <w:sz w:val="18"/>
                <w:szCs w:val="18"/>
              </w:rPr>
              <w:t xml:space="preserve"> capital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1.383</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1.362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1._CAUSAS_JUDICIAIS" w:history="1">
              <w:r>
                <w:rPr>
                  <w:rStyle w:val="Hyperlink"/>
                  <w:rFonts w:ascii="Arial" w:hAnsi="Arial" w:cs="Arial"/>
                  <w:bCs/>
                  <w:sz w:val="18"/>
                  <w:szCs w:val="18"/>
                </w:rPr>
                <w:t>11</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13.497</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13.170</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19.419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21.068</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2._OUTROS_VALORES" w:history="1">
              <w:r>
                <w:rPr>
                  <w:rStyle w:val="Hyperlink"/>
                  <w:rFonts w:ascii="Arial" w:hAnsi="Arial" w:cs="Arial"/>
                  <w:bCs/>
                  <w:sz w:val="18"/>
                  <w:szCs w:val="18"/>
                </w:rPr>
                <w:t>12</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1._PROVISÃO_PARA" w:history="1">
              <w:r>
                <w:rPr>
                  <w:rStyle w:val="Hyperlink"/>
                  <w:rFonts w:ascii="Arial" w:hAnsi="Arial" w:cs="Arial"/>
                  <w:bCs/>
                  <w:sz w:val="18"/>
                  <w:szCs w:val="18"/>
                </w:rPr>
                <w:t>22</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26.522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26.920</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
                <w:bCs/>
                <w:color w:val="000000"/>
                <w:sz w:val="18"/>
                <w:szCs w:val="18"/>
              </w:rPr>
            </w:pPr>
            <w:r>
              <w:rPr>
                <w:rFonts w:ascii="Arial" w:hAnsi="Arial"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125" w:type="dxa"/>
            <w:tcBorders>
              <w:top w:val="nil"/>
              <w:left w:val="nil"/>
              <w:bottom w:val="nil"/>
              <w:right w:val="nil"/>
            </w:tcBorders>
          </w:tcPr>
          <w:p>
            <w:pPr>
              <w:tabs>
                <w:tab w:val="right" w:pos="2108"/>
              </w:tabs>
              <w:jc w:val="right"/>
              <w:rPr>
                <w:rFonts w:ascii="Arial" w:hAnsi="Arial"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47.211</w:t>
            </w:r>
          </w:p>
        </w:tc>
        <w:tc>
          <w:tcPr>
            <w:tcW w:w="115" w:type="dxa"/>
            <w:tcBorders>
              <w:left w:val="nil"/>
              <w:right w:val="nil"/>
            </w:tcBorders>
            <w:vAlign w:val="center"/>
          </w:tcPr>
          <w:p>
            <w:pPr>
              <w:jc w:val="right"/>
              <w:rPr>
                <w:rFonts w:ascii="Arial" w:hAnsi="Arial"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46.150</w:t>
            </w:r>
          </w:p>
        </w:tc>
        <w:tc>
          <w:tcPr>
            <w:tcW w:w="182" w:type="dxa"/>
            <w:gridSpan w:val="2"/>
            <w:tcBorders>
              <w:top w:val="nil"/>
              <w:left w:val="nil"/>
              <w:right w:val="nil"/>
            </w:tcBorders>
          </w:tcPr>
          <w:p>
            <w:pPr>
              <w:tabs>
                <w:tab w:val="right" w:pos="2059"/>
              </w:tabs>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ascii="Arial" w:hAnsi="Arial" w:cs="Arial"/>
                <w:b/>
                <w:bCs/>
                <w:color w:val="000000"/>
                <w:sz w:val="18"/>
                <w:szCs w:val="18"/>
              </w:rPr>
            </w:pPr>
            <w:r>
              <w:rPr>
                <w:rFonts w:ascii="Arial" w:hAnsi="Arial"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ascii="Arial" w:hAnsi="Arial" w:cs="Arial"/>
                <w:b/>
                <w:bCs/>
                <w:color w:val="000000"/>
                <w:sz w:val="18"/>
                <w:szCs w:val="18"/>
              </w:rPr>
            </w:pPr>
          </w:p>
        </w:tc>
        <w:tc>
          <w:tcPr>
            <w:tcW w:w="105" w:type="dxa"/>
            <w:tcBorders>
              <w:top w:val="nil"/>
              <w:left w:val="nil"/>
              <w:bottom w:val="nil"/>
              <w:right w:val="nil"/>
            </w:tcBorders>
          </w:tcPr>
          <w:p>
            <w:pPr>
              <w:jc w:val="right"/>
              <w:rPr>
                <w:rFonts w:ascii="Arial" w:hAnsi="Arial"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47.324</w:t>
            </w:r>
          </w:p>
        </w:tc>
        <w:tc>
          <w:tcPr>
            <w:tcW w:w="171" w:type="dxa"/>
            <w:tcBorders>
              <w:top w:val="nil"/>
              <w:left w:val="nil"/>
              <w:bottom w:val="nil"/>
              <w:right w:val="nil"/>
            </w:tcBorders>
          </w:tcPr>
          <w:p>
            <w:pPr>
              <w:jc w:val="right"/>
              <w:rPr>
                <w:rFonts w:ascii="Arial" w:hAnsi="Arial"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49.350</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bottom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3._INVESTIMENTOS" w:history="1">
              <w:r>
                <w:rPr>
                  <w:rStyle w:val="Hyperlink"/>
                  <w:rFonts w:ascii="Arial" w:hAnsi="Arial" w:cs="Arial"/>
                  <w:bCs/>
                  <w:sz w:val="18"/>
                  <w:szCs w:val="18"/>
                </w:rPr>
                <w:t>13</w:t>
              </w:r>
            </w:hyperlink>
          </w:p>
        </w:tc>
        <w:tc>
          <w:tcPr>
            <w:tcW w:w="125" w:type="dxa"/>
            <w:tcBorders>
              <w:top w:val="nil"/>
              <w:left w:val="nil"/>
              <w:bottom w:val="nil"/>
              <w:right w:val="nil"/>
            </w:tcBorders>
          </w:tcPr>
          <w:p>
            <w:pPr>
              <w:tabs>
                <w:tab w:val="right" w:pos="2108"/>
              </w:tabs>
              <w:rPr>
                <w:rFonts w:ascii="Arial" w:hAnsi="Arial"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ascii="Arial" w:hAnsi="Arial" w:cs="Arial"/>
                <w:bCs/>
                <w:color w:val="000000"/>
                <w:sz w:val="18"/>
                <w:szCs w:val="18"/>
              </w:rPr>
            </w:pPr>
            <w:r>
              <w:rPr>
                <w:rFonts w:ascii="Arial" w:hAnsi="Arial" w:cs="Arial"/>
                <w:bCs/>
                <w:color w:val="000000"/>
                <w:sz w:val="18"/>
                <w:szCs w:val="18"/>
              </w:rPr>
              <w:t xml:space="preserve">                      </w:t>
            </w:r>
          </w:p>
        </w:tc>
        <w:tc>
          <w:tcPr>
            <w:tcW w:w="993" w:type="dxa"/>
            <w:tcBorders>
              <w:left w:val="nil"/>
              <w:right w:val="nil"/>
            </w:tcBorders>
          </w:tcPr>
          <w:p>
            <w:pPr>
              <w:jc w:val="right"/>
              <w:rPr>
                <w:rFonts w:ascii="Arial" w:hAnsi="Arial" w:cs="Arial"/>
                <w:bCs/>
                <w:color w:val="000000"/>
                <w:sz w:val="18"/>
                <w:szCs w:val="18"/>
              </w:rPr>
            </w:pPr>
            <w:r>
              <w:rPr>
                <w:rFonts w:ascii="Arial" w:hAnsi="Arial" w:cs="Arial"/>
                <w:bCs/>
                <w:color w:val="000000"/>
                <w:sz w:val="18"/>
                <w:szCs w:val="18"/>
              </w:rPr>
              <w:t>251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251</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Patrimônio líquido</w:t>
            </w:r>
          </w:p>
        </w:tc>
        <w:tc>
          <w:tcPr>
            <w:tcW w:w="508" w:type="dxa"/>
            <w:gridSpan w:val="3"/>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left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4._IMOBILIZADO" w:history="1">
              <w:r>
                <w:rPr>
                  <w:rStyle w:val="Hyperlink"/>
                  <w:rFonts w:ascii="Arial" w:hAnsi="Arial" w:cs="Arial"/>
                  <w:bCs/>
                  <w:sz w:val="18"/>
                  <w:szCs w:val="18"/>
                </w:rPr>
                <w:t>14</w:t>
              </w:r>
            </w:hyperlink>
          </w:p>
        </w:tc>
        <w:tc>
          <w:tcPr>
            <w:tcW w:w="125"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202.339</w:t>
            </w:r>
          </w:p>
        </w:tc>
        <w:tc>
          <w:tcPr>
            <w:tcW w:w="115" w:type="dxa"/>
            <w:tcBorders>
              <w:top w:val="nil"/>
              <w:left w:val="nil"/>
              <w:right w:val="nil"/>
            </w:tcBorders>
            <w:vAlign w:val="center"/>
          </w:tcPr>
          <w:p>
            <w:pPr>
              <w:tabs>
                <w:tab w:val="right" w:pos="2108"/>
              </w:tabs>
              <w:jc w:val="center"/>
              <w:rPr>
                <w:rFonts w:ascii="Arial" w:hAnsi="Arial" w:cs="Arial"/>
                <w:bCs/>
                <w:color w:val="000000"/>
                <w:sz w:val="18"/>
                <w:szCs w:val="18"/>
              </w:rPr>
            </w:pPr>
          </w:p>
        </w:tc>
        <w:tc>
          <w:tcPr>
            <w:tcW w:w="991"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203.840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Capital social</w:t>
            </w: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3._PATRIMÔNIO_LÍQUIDO" w:history="1">
              <w:r>
                <w:rPr>
                  <w:rStyle w:val="Hyperlink"/>
                  <w:rFonts w:ascii="Arial" w:hAnsi="Arial" w:cs="Arial"/>
                  <w:bCs/>
                  <w:sz w:val="18"/>
                  <w:szCs w:val="18"/>
                </w:rPr>
                <w:t>23</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 xml:space="preserve">Intangível                                                                     </w:t>
            </w:r>
          </w:p>
        </w:tc>
        <w:tc>
          <w:tcPr>
            <w:tcW w:w="447" w:type="dxa"/>
            <w:tcBorders>
              <w:left w:val="nil"/>
              <w:right w:val="nil"/>
            </w:tcBorders>
          </w:tcPr>
          <w:p>
            <w:pPr>
              <w:jc w:val="center"/>
              <w:rPr>
                <w:rFonts w:ascii="Arial" w:hAnsi="Arial" w:cs="Arial"/>
                <w:bCs/>
                <w:color w:val="000000"/>
                <w:sz w:val="18"/>
                <w:szCs w:val="18"/>
              </w:rPr>
            </w:pPr>
            <w:hyperlink w:anchor="_15._INTANGÍVEL" w:history="1">
              <w:r>
                <w:rPr>
                  <w:rStyle w:val="Hyperlink"/>
                  <w:rFonts w:ascii="Arial" w:hAnsi="Arial" w:cs="Arial"/>
                  <w:bCs/>
                  <w:sz w:val="18"/>
                  <w:szCs w:val="18"/>
                </w:rPr>
                <w:t>15</w:t>
              </w:r>
            </w:hyperlink>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502</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560</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Total do ativo não circulante</w:t>
            </w:r>
          </w:p>
        </w:tc>
        <w:tc>
          <w:tcPr>
            <w:tcW w:w="447" w:type="dxa"/>
            <w:tcBorders>
              <w:left w:val="nil"/>
              <w:right w:val="nil"/>
            </w:tcBorders>
          </w:tcPr>
          <w:p>
            <w:pPr>
              <w:jc w:val="center"/>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250.303</w:t>
            </w:r>
          </w:p>
        </w:tc>
        <w:tc>
          <w:tcPr>
            <w:tcW w:w="115" w:type="dxa"/>
            <w:tcBorders>
              <w:left w:val="nil"/>
              <w:right w:val="nil"/>
            </w:tcBorders>
          </w:tcPr>
          <w:p>
            <w:pPr>
              <w:jc w:val="right"/>
              <w:rPr>
                <w:rFonts w:ascii="Arial" w:hAnsi="Arial"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250.801</w:t>
            </w:r>
          </w:p>
        </w:tc>
        <w:tc>
          <w:tcPr>
            <w:tcW w:w="182" w:type="dxa"/>
            <w:gridSpan w:val="2"/>
            <w:tcBorders>
              <w:top w:val="nil"/>
              <w:left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right w:val="nil"/>
            </w:tcBorders>
          </w:tcPr>
          <w:p>
            <w:pPr>
              <w:jc w:val="right"/>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82" w:type="dxa"/>
            <w:gridSpan w:val="2"/>
            <w:tcBorders>
              <w:left w:val="nil"/>
              <w:right w:val="nil"/>
            </w:tcBorders>
          </w:tcPr>
          <w:p>
            <w:pPr>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8.497</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8.497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1._Reserva_de" w:history="1">
              <w:r>
                <w:rPr>
                  <w:rStyle w:val="Hyperlink"/>
                  <w:rFonts w:ascii="Arial" w:hAnsi="Arial" w:cs="Arial"/>
                  <w:bCs/>
                  <w:sz w:val="18"/>
                  <w:szCs w:val="18"/>
                </w:rPr>
                <w:t>23.1</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16.672</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16.814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2._Reserva_Especial" w:history="1">
              <w:r>
                <w:rPr>
                  <w:rStyle w:val="Hyperlink"/>
                  <w:rFonts w:ascii="Arial" w:hAnsi="Arial" w:cs="Arial"/>
                  <w:bCs/>
                  <w:sz w:val="18"/>
                  <w:szCs w:val="18"/>
                </w:rPr>
                <w:t>23.2</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2.885</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2.842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sz w:val="18"/>
                <w:szCs w:val="18"/>
              </w:rPr>
            </w:pPr>
            <w:hyperlink w:anchor="_23.3._Prejuízos_acumulados" w:history="1">
              <w:r>
                <w:rPr>
                  <w:rStyle w:val="Hyperlink"/>
                  <w:rFonts w:ascii="Arial" w:hAnsi="Arial" w:cs="Arial"/>
                  <w:sz w:val="18"/>
                  <w:szCs w:val="18"/>
                </w:rPr>
                <w:t>23.3</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(5.584)</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174.336</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180.019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ATIVO</w:t>
            </w:r>
          </w:p>
        </w:tc>
        <w:tc>
          <w:tcPr>
            <w:tcW w:w="447" w:type="dxa"/>
            <w:tcBorders>
              <w:top w:val="nil"/>
              <w:left w:val="nil"/>
              <w:right w:val="nil"/>
            </w:tcBorders>
          </w:tcPr>
          <w:p>
            <w:pPr>
              <w:jc w:val="right"/>
              <w:rPr>
                <w:rFonts w:ascii="Arial" w:hAnsi="Arial" w:cs="Arial"/>
                <w:bCs/>
                <w:color w:val="000000"/>
                <w:sz w:val="18"/>
                <w:szCs w:val="18"/>
              </w:rPr>
            </w:pPr>
          </w:p>
        </w:tc>
        <w:tc>
          <w:tcPr>
            <w:tcW w:w="125" w:type="dxa"/>
            <w:tcBorders>
              <w:top w:val="nil"/>
              <w:left w:val="nil"/>
              <w:right w:val="nil"/>
            </w:tcBorders>
          </w:tcPr>
          <w:p>
            <w:pPr>
              <w:jc w:val="right"/>
              <w:rPr>
                <w:rFonts w:ascii="Arial" w:hAnsi="Arial"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296.710</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280.019</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 PL</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296.710</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280.019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right w:val="nil"/>
            </w:tcBorders>
          </w:tcPr>
          <w:p>
            <w:pPr>
              <w:jc w:val="right"/>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jc w:val="both"/>
              <w:rPr>
                <w:rFonts w:ascii="Arial" w:hAnsi="Arial" w:cs="Arial"/>
                <w:bCs/>
                <w:color w:val="000000"/>
                <w:sz w:val="18"/>
                <w:szCs w:val="18"/>
              </w:rPr>
            </w:pPr>
            <w:r>
              <w:rPr>
                <w:rFonts w:ascii="Arial" w:hAnsi="Arial"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pPr>
              <w:jc w:val="both"/>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jc w:val="both"/>
              <w:rPr>
                <w:rFonts w:ascii="Arial" w:hAnsi="Arial" w:cs="Arial"/>
                <w:bCs/>
                <w:color w:val="000000"/>
                <w:sz w:val="16"/>
                <w:szCs w:val="16"/>
              </w:rPr>
            </w:pPr>
          </w:p>
        </w:tc>
        <w:tc>
          <w:tcPr>
            <w:tcW w:w="447" w:type="dxa"/>
            <w:tcBorders>
              <w:top w:val="nil"/>
              <w:left w:val="nil"/>
              <w:bottom w:val="single" w:sz="4" w:space="0" w:color="auto"/>
              <w:right w:val="nil"/>
            </w:tcBorders>
          </w:tcPr>
          <w:p>
            <w:pPr>
              <w:jc w:val="both"/>
              <w:rPr>
                <w:rFonts w:ascii="Arial" w:hAnsi="Arial" w:cs="Arial"/>
                <w:bCs/>
                <w:color w:val="000000"/>
                <w:sz w:val="16"/>
                <w:szCs w:val="16"/>
              </w:rPr>
            </w:pPr>
          </w:p>
        </w:tc>
        <w:tc>
          <w:tcPr>
            <w:tcW w:w="125" w:type="dxa"/>
            <w:tcBorders>
              <w:top w:val="nil"/>
              <w:left w:val="nil"/>
              <w:bottom w:val="single" w:sz="4" w:space="0" w:color="auto"/>
              <w:right w:val="nil"/>
            </w:tcBorders>
          </w:tcPr>
          <w:p>
            <w:pPr>
              <w:jc w:val="both"/>
              <w:rPr>
                <w:rFonts w:ascii="Arial" w:hAnsi="Arial" w:cs="Arial"/>
                <w:bCs/>
                <w:color w:val="000000"/>
                <w:sz w:val="16"/>
                <w:szCs w:val="16"/>
              </w:rPr>
            </w:pPr>
          </w:p>
        </w:tc>
        <w:tc>
          <w:tcPr>
            <w:tcW w:w="1013"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15" w:type="dxa"/>
            <w:tcBorders>
              <w:top w:val="nil"/>
              <w:left w:val="nil"/>
              <w:bottom w:val="single" w:sz="4" w:space="0" w:color="auto"/>
              <w:right w:val="nil"/>
            </w:tcBorders>
          </w:tcPr>
          <w:p>
            <w:pPr>
              <w:jc w:val="both"/>
              <w:rPr>
                <w:rFonts w:ascii="Arial" w:hAnsi="Arial" w:cs="Arial"/>
                <w:bCs/>
                <w:color w:val="000000"/>
                <w:sz w:val="16"/>
                <w:szCs w:val="16"/>
              </w:rPr>
            </w:pPr>
          </w:p>
        </w:tc>
        <w:tc>
          <w:tcPr>
            <w:tcW w:w="1011"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82"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3061" w:type="dxa"/>
            <w:gridSpan w:val="3"/>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486"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105" w:type="dxa"/>
            <w:tcBorders>
              <w:top w:val="nil"/>
              <w:left w:val="nil"/>
              <w:bottom w:val="single" w:sz="4" w:space="0" w:color="auto"/>
              <w:right w:val="nil"/>
            </w:tcBorders>
          </w:tcPr>
          <w:p>
            <w:pPr>
              <w:jc w:val="both"/>
              <w:rPr>
                <w:rFonts w:ascii="Arial" w:hAnsi="Arial" w:cs="Arial"/>
                <w:bCs/>
                <w:color w:val="000000"/>
                <w:sz w:val="16"/>
                <w:szCs w:val="16"/>
              </w:rPr>
            </w:pPr>
          </w:p>
        </w:tc>
        <w:tc>
          <w:tcPr>
            <w:tcW w:w="1470" w:type="dxa"/>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71" w:type="dxa"/>
            <w:tcBorders>
              <w:top w:val="nil"/>
              <w:left w:val="nil"/>
              <w:bottom w:val="single" w:sz="4" w:space="0" w:color="auto"/>
              <w:right w:val="nil"/>
            </w:tcBorders>
          </w:tcPr>
          <w:p>
            <w:pPr>
              <w:jc w:val="both"/>
              <w:rPr>
                <w:rFonts w:ascii="Arial" w:hAnsi="Arial"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jc w:val="both"/>
              <w:rPr>
                <w:rFonts w:ascii="Arial" w:hAnsi="Arial" w:cs="Arial"/>
                <w:bCs/>
                <w:color w:val="000000"/>
                <w:sz w:val="16"/>
                <w:szCs w:val="16"/>
              </w:rPr>
            </w:pPr>
          </w:p>
        </w:tc>
      </w:tr>
    </w:tbl>
    <w:p>
      <w:pPr>
        <w:ind w:left="706" w:hanging="706"/>
        <w:jc w:val="both"/>
        <w:rPr>
          <w:rFonts w:ascii="Arial" w:hAnsi="Arial" w:cs="Arial"/>
          <w:szCs w:val="24"/>
        </w:rPr>
      </w:pPr>
      <w:bookmarkStart w:id="1" w:name="_BALANÇO_PATRIMONIAL"/>
      <w:bookmarkEnd w:id="1"/>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rPr>
                <w:rFonts w:ascii="Arial" w:hAnsi="Arial"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rPr>
                <w:rFonts w:cs="Arial"/>
              </w:rPr>
            </w:pPr>
            <w:bookmarkStart w:id="2" w:name="_DEMONSTRAÇÃO_DO_RESULTADO"/>
            <w:bookmarkStart w:id="3" w:name="OLE_LINK1"/>
            <w:bookmarkEnd w:id="2"/>
            <w:r>
              <w:rPr>
                <w:rFonts w:cs="Arial"/>
              </w:rPr>
              <w:t xml:space="preserve">DEMONSTRAÇÃO DO RESULTADO </w:t>
            </w:r>
          </w:p>
          <w:p>
            <w:pPr>
              <w:pStyle w:val="Ttulo1"/>
              <w:rPr>
                <w:rFonts w:cs="Arial"/>
              </w:rPr>
            </w:pPr>
            <w:r>
              <w:rPr>
                <w:rFonts w:cs="Arial"/>
              </w:rPr>
              <w:t>PARA O PERÍODO DE TRÊS MESES FINDOS EM 31 DE MARÇO DE 2019 E 201</w:t>
            </w:r>
            <w:bookmarkEnd w:id="3"/>
            <w:r>
              <w:rPr>
                <w:rFonts w:cs="Arial"/>
              </w:rPr>
              <w:t>8</w:t>
            </w:r>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r>
              <w:rPr>
                <w:rFonts w:ascii="Arial" w:hAnsi="Arial" w:cs="Arial"/>
                <w:b/>
                <w:bCs/>
                <w:color w:val="000000"/>
                <w:sz w:val="20"/>
              </w:rPr>
              <w:t>(Em milhares de reais)</w:t>
            </w:r>
          </w:p>
        </w:tc>
        <w:tc>
          <w:tcPr>
            <w:tcW w:w="446" w:type="dxa"/>
            <w:tcBorders>
              <w:top w:val="nil"/>
              <w:left w:val="nil"/>
              <w:right w:val="nil"/>
            </w:tcBorders>
          </w:tcPr>
          <w:p>
            <w:pPr>
              <w:jc w:val="both"/>
              <w:rPr>
                <w:rFonts w:ascii="Arial" w:hAnsi="Arial" w:cs="Arial"/>
                <w:b/>
                <w:bCs/>
                <w:color w:val="000000"/>
                <w:sz w:val="20"/>
              </w:rPr>
            </w:pPr>
          </w:p>
        </w:tc>
        <w:tc>
          <w:tcPr>
            <w:tcW w:w="121" w:type="dxa"/>
            <w:tcBorders>
              <w:top w:val="nil"/>
              <w:left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ascii="Arial" w:hAnsi="Arial" w:cs="Arial"/>
                <w:b/>
                <w:bCs/>
                <w:color w:val="000000"/>
                <w:sz w:val="20"/>
              </w:rPr>
            </w:pPr>
            <w:r>
              <w:rPr>
                <w:rFonts w:ascii="Arial" w:hAnsi="Arial" w:cs="Arial"/>
                <w:b/>
                <w:bCs/>
                <w:color w:val="000000"/>
                <w:sz w:val="20"/>
              </w:rPr>
              <w:t>Nota</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31.03.2019</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31.03.2018</w:t>
            </w:r>
          </w:p>
        </w:tc>
      </w:tr>
      <w:tr>
        <w:trPr>
          <w:trHeight w:val="234"/>
        </w:trPr>
        <w:tc>
          <w:tcPr>
            <w:tcW w:w="10513" w:type="dxa"/>
            <w:gridSpan w:val="3"/>
            <w:tcBorders>
              <w:top w:val="nil"/>
              <w:left w:val="single" w:sz="8" w:space="0" w:color="000000"/>
              <w:bottom w:val="nil"/>
              <w:right w:val="nil"/>
            </w:tcBorders>
          </w:tcPr>
          <w:p>
            <w:pPr>
              <w:jc w:val="right"/>
              <w:rPr>
                <w:rFonts w:ascii="Arial" w:hAnsi="Arial" w:cs="Arial"/>
                <w:b/>
                <w:bCs/>
                <w:color w:val="000000"/>
                <w:sz w:val="20"/>
              </w:rPr>
            </w:pPr>
          </w:p>
        </w:tc>
        <w:tc>
          <w:tcPr>
            <w:tcW w:w="446" w:type="dxa"/>
            <w:tcBorders>
              <w:left w:val="nil"/>
              <w:bottom w:val="nil"/>
              <w:right w:val="nil"/>
            </w:tcBorders>
          </w:tcPr>
          <w:p>
            <w:pPr>
              <w:jc w:val="center"/>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 xml:space="preserve">RECEITA OPERACIONAL LÍQUIDA                                                         </w:t>
            </w:r>
          </w:p>
        </w:tc>
        <w:tc>
          <w:tcPr>
            <w:tcW w:w="446" w:type="dxa"/>
            <w:tcBorders>
              <w:top w:val="nil"/>
              <w:left w:val="nil"/>
              <w:right w:val="nil"/>
            </w:tcBorders>
          </w:tcPr>
          <w:p>
            <w:pPr>
              <w:jc w:val="center"/>
              <w:rPr>
                <w:rFonts w:ascii="Arial" w:hAnsi="Arial" w:cs="Arial"/>
                <w:bCs/>
                <w:color w:val="000000"/>
                <w:sz w:val="20"/>
              </w:rPr>
            </w:pPr>
            <w:hyperlink w:anchor="_24.1._Receita_Operacional" w:history="1">
              <w:r>
                <w:rPr>
                  <w:rStyle w:val="Hyperlink"/>
                  <w:rFonts w:ascii="Arial" w:hAnsi="Arial" w:cs="Arial"/>
                  <w:bCs/>
                  <w:sz w:val="20"/>
                </w:rPr>
                <w:t>24.1</w:t>
              </w:r>
            </w:hyperlink>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23.841</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22.537</w:t>
            </w:r>
          </w:p>
        </w:tc>
      </w:tr>
      <w:tr>
        <w:trPr>
          <w:trHeight w:val="234"/>
        </w:trPr>
        <w:tc>
          <w:tcPr>
            <w:tcW w:w="10011" w:type="dxa"/>
            <w:gridSpan w:val="2"/>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24.2._Custo_dos" w:history="1">
              <w:r>
                <w:rPr>
                  <w:rStyle w:val="Hyperlink"/>
                  <w:rFonts w:ascii="Arial" w:hAnsi="Arial" w:cs="Arial"/>
                  <w:bCs/>
                  <w:sz w:val="20"/>
                </w:rPr>
                <w:t>24.2</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(15.666)</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(12.281)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LUCRO BRUTO</w:t>
            </w:r>
          </w:p>
        </w:tc>
        <w:tc>
          <w:tcPr>
            <w:tcW w:w="446" w:type="dxa"/>
            <w:tcBorders>
              <w:top w:val="nil"/>
              <w:left w:val="nil"/>
              <w:right w:val="nil"/>
            </w:tcBorders>
          </w:tcPr>
          <w:p>
            <w:pPr>
              <w:jc w:val="center"/>
              <w:rPr>
                <w:rFonts w:ascii="Arial" w:hAnsi="Arial" w:cs="Arial"/>
                <w:b/>
                <w:bCs/>
                <w:color w:val="000000"/>
                <w:sz w:val="20"/>
              </w:rPr>
            </w:pPr>
          </w:p>
        </w:tc>
        <w:tc>
          <w:tcPr>
            <w:tcW w:w="446" w:type="dxa"/>
            <w:gridSpan w:val="3"/>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074" w:type="dxa"/>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8.175</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10.256</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399" w:type="dxa"/>
            <w:gridSpan w:val="3"/>
            <w:tcBorders>
              <w:top w:val="nil"/>
              <w:left w:val="nil"/>
              <w:bottom w:val="nil"/>
              <w:right w:val="nil"/>
            </w:tcBorders>
            <w:vAlign w:val="bottom"/>
          </w:tcPr>
          <w:p>
            <w:pPr>
              <w:jc w:val="right"/>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
                <w:bCs/>
                <w:color w:val="000000"/>
                <w:sz w:val="20"/>
              </w:rPr>
            </w:pP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Com vendas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Gerais e administrativas</w:t>
            </w:r>
          </w:p>
        </w:tc>
        <w:tc>
          <w:tcPr>
            <w:tcW w:w="446" w:type="dxa"/>
            <w:tcBorders>
              <w:top w:val="nil"/>
              <w:left w:val="nil"/>
              <w:bottom w:val="nil"/>
              <w:right w:val="nil"/>
            </w:tcBorders>
          </w:tcPr>
          <w:p>
            <w:pPr>
              <w:jc w:val="center"/>
              <w:rPr>
                <w:rFonts w:ascii="Arial" w:hAnsi="Arial" w:cs="Arial"/>
                <w:bCs/>
                <w:color w:val="000000"/>
                <w:sz w:val="20"/>
              </w:rPr>
            </w:pPr>
            <w:hyperlink w:anchor="_24.3._Despesas_Gerais" w:history="1">
              <w:r>
                <w:rPr>
                  <w:rStyle w:val="Hyperlink"/>
                  <w:rFonts w:ascii="Arial" w:hAnsi="Arial" w:cs="Arial"/>
                  <w:bCs/>
                  <w:sz w:val="20"/>
                </w:rPr>
                <w:t>24.3</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(13.491)</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(14.186)</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(273)</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(221)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receitas operacionais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single" w:sz="4" w:space="0" w:color="auto"/>
              <w:right w:val="nil"/>
            </w:tcBorders>
            <w:vAlign w:val="bottom"/>
          </w:tcPr>
          <w:p>
            <w:pPr>
              <w:jc w:val="right"/>
              <w:rPr>
                <w:rFonts w:ascii="Arial" w:hAnsi="Arial" w:cs="Arial"/>
                <w:bCs/>
                <w:color w:val="000000"/>
                <w:sz w:val="20"/>
              </w:rPr>
            </w:pPr>
            <w:r>
              <w:rPr>
                <w:rFonts w:ascii="Arial" w:hAnsi="Arial" w:cs="Arial"/>
                <w:bCs/>
                <w:color w:val="000000"/>
                <w:sz w:val="20"/>
              </w:rPr>
              <w:t>158</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single" w:sz="8" w:space="0" w:color="000000"/>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81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DAS RECEITAS E DESPESAS FINANCEIRAS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single" w:sz="4" w:space="0" w:color="auto"/>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(5.433)</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single" w:sz="8" w:space="0" w:color="000000"/>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(4.071)</w:t>
            </w: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Despesas financeiras</w:t>
            </w:r>
          </w:p>
        </w:tc>
        <w:tc>
          <w:tcPr>
            <w:tcW w:w="446" w:type="dxa"/>
            <w:tcBorders>
              <w:top w:val="nil"/>
              <w:left w:val="nil"/>
              <w:bottom w:val="nil"/>
              <w:right w:val="nil"/>
            </w:tcBorders>
          </w:tcPr>
          <w:p>
            <w:pPr>
              <w:jc w:val="center"/>
              <w:rPr>
                <w:rFonts w:ascii="Arial" w:hAnsi="Arial" w:cs="Arial"/>
                <w:bCs/>
                <w:color w:val="000000"/>
                <w:sz w:val="20"/>
              </w:rPr>
            </w:pPr>
            <w:hyperlink w:anchor="_24.4._Custos_e" w:history="1">
              <w:r>
                <w:rPr>
                  <w:rStyle w:val="Hyperlink"/>
                  <w:rFonts w:ascii="Arial" w:hAnsi="Arial" w:cs="Arial"/>
                  <w:bCs/>
                  <w:sz w:val="20"/>
                </w:rPr>
                <w:t>24.4</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(1.026)</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(413)</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Receitas financeiras</w:t>
            </w:r>
          </w:p>
        </w:tc>
        <w:tc>
          <w:tcPr>
            <w:tcW w:w="446" w:type="dxa"/>
            <w:tcBorders>
              <w:top w:val="nil"/>
              <w:left w:val="nil"/>
              <w:bottom w:val="nil"/>
              <w:right w:val="nil"/>
            </w:tcBorders>
          </w:tcPr>
          <w:p>
            <w:pPr>
              <w:jc w:val="center"/>
              <w:rPr>
                <w:rFonts w:ascii="Arial" w:hAnsi="Arial" w:cs="Arial"/>
                <w:bCs/>
                <w:color w:val="000000"/>
                <w:sz w:val="20"/>
              </w:rPr>
            </w:pPr>
            <w:hyperlink w:anchor="_24.5._Receitas_Financeiras" w:history="1">
              <w:r>
                <w:rPr>
                  <w:rStyle w:val="Hyperlink"/>
                  <w:rFonts w:ascii="Arial" w:hAnsi="Arial" w:cs="Arial"/>
                  <w:bCs/>
                  <w:sz w:val="20"/>
                </w:rPr>
                <w:t>24.5</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733</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644</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FINANCEIRO</w:t>
            </w:r>
          </w:p>
        </w:tc>
        <w:tc>
          <w:tcPr>
            <w:tcW w:w="446" w:type="dxa"/>
            <w:tcBorders>
              <w:left w:val="nil"/>
              <w:right w:val="nil"/>
            </w:tcBorders>
          </w:tcPr>
          <w:p>
            <w:pPr>
              <w:jc w:val="center"/>
              <w:rPr>
                <w:rFonts w:ascii="Arial" w:hAnsi="Arial" w:cs="Arial"/>
                <w:b/>
                <w:bCs/>
                <w:color w:val="000000"/>
                <w:sz w:val="20"/>
              </w:rPr>
            </w:pPr>
          </w:p>
        </w:tc>
        <w:tc>
          <w:tcPr>
            <w:tcW w:w="446" w:type="dxa"/>
            <w:gridSpan w:val="3"/>
            <w:tcBorders>
              <w:left w:val="nil"/>
              <w:right w:val="nil"/>
            </w:tcBorders>
          </w:tcPr>
          <w:p>
            <w:pPr>
              <w:jc w:val="right"/>
              <w:rPr>
                <w:rFonts w:ascii="Arial" w:hAnsi="Arial" w:cs="Arial"/>
                <w:b/>
                <w:bCs/>
                <w:color w:val="000000"/>
                <w:sz w:val="20"/>
              </w:rPr>
            </w:pPr>
          </w:p>
        </w:tc>
        <w:tc>
          <w:tcPr>
            <w:tcW w:w="20" w:type="dxa"/>
            <w:tcBorders>
              <w:top w:val="single" w:sz="2" w:space="0" w:color="000000"/>
              <w:left w:val="nil"/>
              <w:bottom w:val="single" w:sz="2" w:space="0" w:color="000000"/>
              <w:right w:val="nil"/>
            </w:tcBorders>
          </w:tcPr>
          <w:p>
            <w:pPr>
              <w:jc w:val="right"/>
              <w:rPr>
                <w:rFonts w:ascii="Arial" w:hAnsi="Arial"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(293)</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231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DOS TRIBUTOS SOBRE O LUCRO</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nil"/>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(5.726)</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(3.840)</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jc w:val="both"/>
              <w:rPr>
                <w:rFonts w:ascii="Arial" w:hAnsi="Arial" w:cs="Arial"/>
                <w:b/>
                <w:bCs/>
                <w:color w:val="000000"/>
                <w:sz w:val="20"/>
              </w:rPr>
            </w:pPr>
            <w:r>
              <w:rPr>
                <w:rFonts w:ascii="Arial" w:hAnsi="Arial"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ascii="Arial" w:hAnsi="Arial" w:cs="Arial"/>
                <w:b/>
                <w:bCs/>
                <w:color w:val="000000"/>
                <w:sz w:val="20"/>
              </w:rPr>
            </w:pPr>
          </w:p>
        </w:tc>
        <w:tc>
          <w:tcPr>
            <w:tcW w:w="446" w:type="dxa"/>
            <w:gridSpan w:val="3"/>
            <w:tcBorders>
              <w:top w:val="nil"/>
              <w:left w:val="nil"/>
              <w:bottom w:val="nil"/>
              <w:right w:val="nil"/>
            </w:tcBorders>
          </w:tcPr>
          <w:p>
            <w:pPr>
              <w:spacing w:line="480" w:lineRule="auto"/>
              <w:jc w:val="right"/>
              <w:rPr>
                <w:rFonts w:ascii="Arial" w:hAnsi="Arial" w:cs="Arial"/>
                <w:b/>
                <w:bCs/>
                <w:color w:val="000000"/>
                <w:sz w:val="20"/>
              </w:rPr>
            </w:pPr>
          </w:p>
        </w:tc>
        <w:tc>
          <w:tcPr>
            <w:tcW w:w="20" w:type="dxa"/>
            <w:tcBorders>
              <w:top w:val="nil"/>
              <w:left w:val="nil"/>
              <w:bottom w:val="nil"/>
              <w:right w:val="nil"/>
            </w:tcBorders>
          </w:tcPr>
          <w:p>
            <w:pPr>
              <w:spacing w:line="480" w:lineRule="auto"/>
              <w:jc w:val="right"/>
              <w:rPr>
                <w:rFonts w:ascii="Arial" w:hAnsi="Arial" w:cs="Arial"/>
                <w:b/>
                <w:bCs/>
                <w:color w:val="000000"/>
                <w:sz w:val="20"/>
              </w:rPr>
            </w:pPr>
          </w:p>
        </w:tc>
        <w:tc>
          <w:tcPr>
            <w:tcW w:w="1074" w:type="dxa"/>
            <w:tcBorders>
              <w:top w:val="nil"/>
              <w:left w:val="nil"/>
              <w:bottom w:val="nil"/>
              <w:right w:val="nil"/>
            </w:tcBorders>
            <w:vAlign w:val="bottom"/>
          </w:tcPr>
          <w:p>
            <w:pPr>
              <w:spacing w:line="480" w:lineRule="auto"/>
              <w:jc w:val="right"/>
              <w:rPr>
                <w:rFonts w:ascii="Arial" w:hAnsi="Arial" w:cs="Arial"/>
                <w:b/>
                <w:bCs/>
                <w:color w:val="000000"/>
                <w:sz w:val="20"/>
              </w:rPr>
            </w:pPr>
            <w:r>
              <w:rPr>
                <w:rFonts w:ascii="Arial" w:hAnsi="Arial" w:cs="Arial"/>
                <w:b/>
                <w:bCs/>
                <w:color w:val="000000"/>
                <w:sz w:val="20"/>
              </w:rPr>
              <w:t>(5.726)</w:t>
            </w:r>
          </w:p>
        </w:tc>
        <w:tc>
          <w:tcPr>
            <w:tcW w:w="543" w:type="dxa"/>
            <w:gridSpan w:val="2"/>
            <w:tcBorders>
              <w:top w:val="nil"/>
              <w:left w:val="nil"/>
              <w:bottom w:val="nil"/>
              <w:right w:val="nil"/>
            </w:tcBorders>
            <w:vAlign w:val="bottom"/>
          </w:tcPr>
          <w:p>
            <w:pPr>
              <w:spacing w:line="480" w:lineRule="auto"/>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spacing w:line="480" w:lineRule="auto"/>
              <w:jc w:val="right"/>
              <w:rPr>
                <w:rFonts w:ascii="Arial" w:hAnsi="Arial" w:cs="Arial"/>
                <w:b/>
                <w:bCs/>
                <w:color w:val="000000"/>
                <w:sz w:val="20"/>
              </w:rPr>
            </w:pPr>
            <w:r>
              <w:rPr>
                <w:rFonts w:ascii="Arial" w:hAnsi="Arial" w:cs="Arial"/>
                <w:b/>
                <w:bCs/>
                <w:color w:val="000000"/>
                <w:sz w:val="20"/>
              </w:rPr>
              <w:t>(3.840)</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left w:val="nil"/>
              <w:right w:val="nil"/>
            </w:tcBorders>
          </w:tcPr>
          <w:p>
            <w:pPr>
              <w:jc w:val="center"/>
              <w:rPr>
                <w:rFonts w:ascii="Arial" w:hAnsi="Arial" w:cs="Arial"/>
                <w:b/>
                <w:bCs/>
                <w:color w:val="000000"/>
                <w:sz w:val="20"/>
              </w:rPr>
            </w:pPr>
          </w:p>
        </w:tc>
        <w:tc>
          <w:tcPr>
            <w:tcW w:w="121" w:type="dxa"/>
            <w:tcBorders>
              <w:left w:val="nil"/>
              <w:right w:val="nil"/>
            </w:tcBorders>
          </w:tcPr>
          <w:p>
            <w:pPr>
              <w:jc w:val="right"/>
              <w:rPr>
                <w:rFonts w:ascii="Arial" w:hAnsi="Arial" w:cs="Arial"/>
                <w:b/>
                <w:bCs/>
                <w:color w:val="000000"/>
                <w:sz w:val="20"/>
              </w:rPr>
            </w:pPr>
          </w:p>
        </w:tc>
        <w:tc>
          <w:tcPr>
            <w:tcW w:w="20" w:type="dxa"/>
            <w:tcBorders>
              <w:top w:val="double" w:sz="6" w:space="0" w:color="000000"/>
              <w:left w:val="nil"/>
              <w:bottom w:val="double" w:sz="6" w:space="0" w:color="000000"/>
              <w:right w:val="nil"/>
            </w:tcBorders>
          </w:tcPr>
          <w:p>
            <w:pPr>
              <w:jc w:val="right"/>
              <w:rPr>
                <w:rFonts w:ascii="Arial" w:hAnsi="Arial"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(0,17)</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(0,11)</w:t>
            </w:r>
          </w:p>
        </w:tc>
      </w:tr>
      <w:tr>
        <w:trPr>
          <w:trHeight w:val="222"/>
        </w:trPr>
        <w:tc>
          <w:tcPr>
            <w:tcW w:w="10513" w:type="dxa"/>
            <w:gridSpan w:val="3"/>
            <w:tcBorders>
              <w:top w:val="nil"/>
              <w:left w:val="single" w:sz="8" w:space="0" w:color="000000"/>
              <w:bottom w:val="nil"/>
              <w:right w:val="nil"/>
            </w:tcBorders>
            <w:vAlign w:val="bottom"/>
          </w:tcPr>
          <w:p>
            <w:pPr>
              <w:jc w:val="both"/>
              <w:rPr>
                <w:rFonts w:ascii="Arial" w:hAnsi="Arial" w:cs="Arial"/>
                <w:bCs/>
                <w:color w:val="000000"/>
                <w:sz w:val="20"/>
              </w:rPr>
            </w:pPr>
            <w:r>
              <w:rPr>
                <w:rFonts w:ascii="Arial" w:hAnsi="Arial" w:cs="Arial"/>
                <w:bCs/>
                <w:color w:val="000000"/>
                <w:sz w:val="20"/>
              </w:rPr>
              <w:t>As notas explicativas integram as demonstrações contábeis intermediárias.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074" w:type="dxa"/>
            <w:tcBorders>
              <w:top w:val="nil"/>
              <w:left w:val="nil"/>
              <w:bottom w:val="nil"/>
              <w:right w:val="nil"/>
            </w:tcBorders>
            <w:vAlign w:val="bottom"/>
          </w:tcPr>
          <w:p>
            <w:pPr>
              <w:jc w:val="both"/>
              <w:rPr>
                <w:rFonts w:ascii="Arial" w:hAnsi="Arial" w:cs="Arial"/>
                <w:b/>
                <w:bCs/>
                <w:color w:val="000000"/>
                <w:sz w:val="20"/>
              </w:rPr>
            </w:pP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rPr>
                <w:rFonts w:ascii="Arial" w:hAnsi="Arial"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jc w:val="both"/>
              <w:rPr>
                <w:rFonts w:ascii="Arial" w:hAnsi="Arial" w:cs="Arial"/>
                <w:b/>
                <w:bCs/>
                <w:color w:val="000000"/>
                <w:sz w:val="20"/>
              </w:rPr>
            </w:pPr>
          </w:p>
        </w:tc>
        <w:tc>
          <w:tcPr>
            <w:tcW w:w="446" w:type="dxa"/>
            <w:tcBorders>
              <w:top w:val="nil"/>
              <w:left w:val="nil"/>
              <w:bottom w:val="single" w:sz="8" w:space="0" w:color="000000"/>
              <w:right w:val="nil"/>
            </w:tcBorders>
          </w:tcPr>
          <w:p>
            <w:pPr>
              <w:jc w:val="both"/>
              <w:rPr>
                <w:rFonts w:ascii="Arial" w:hAnsi="Arial" w:cs="Arial"/>
                <w:b/>
                <w:bCs/>
                <w:color w:val="000000"/>
                <w:sz w:val="20"/>
              </w:rPr>
            </w:pPr>
          </w:p>
        </w:tc>
        <w:tc>
          <w:tcPr>
            <w:tcW w:w="446" w:type="dxa"/>
            <w:gridSpan w:val="3"/>
            <w:tcBorders>
              <w:top w:val="nil"/>
              <w:left w:val="nil"/>
              <w:bottom w:val="single" w:sz="8" w:space="0" w:color="000000"/>
              <w:right w:val="nil"/>
            </w:tcBorders>
          </w:tcPr>
          <w:p>
            <w:pPr>
              <w:jc w:val="both"/>
              <w:rPr>
                <w:rFonts w:ascii="Arial" w:hAnsi="Arial" w:cs="Arial"/>
                <w:b/>
                <w:bCs/>
                <w:color w:val="000000"/>
                <w:sz w:val="20"/>
              </w:rPr>
            </w:pPr>
          </w:p>
        </w:tc>
        <w:tc>
          <w:tcPr>
            <w:tcW w:w="20" w:type="dxa"/>
            <w:tcBorders>
              <w:top w:val="nil"/>
              <w:left w:val="nil"/>
              <w:bottom w:val="single" w:sz="8" w:space="0" w:color="000000"/>
              <w:right w:val="nil"/>
            </w:tcBorders>
          </w:tcPr>
          <w:p>
            <w:pPr>
              <w:jc w:val="both"/>
              <w:rPr>
                <w:rFonts w:ascii="Arial" w:hAnsi="Arial" w:cs="Arial"/>
                <w:b/>
                <w:bCs/>
                <w:color w:val="000000"/>
                <w:sz w:val="20"/>
              </w:rPr>
            </w:pPr>
          </w:p>
        </w:tc>
        <w:tc>
          <w:tcPr>
            <w:tcW w:w="1074" w:type="dxa"/>
            <w:tcBorders>
              <w:top w:val="nil"/>
              <w:left w:val="nil"/>
              <w:bottom w:val="single" w:sz="8" w:space="0" w:color="000000"/>
              <w:right w:val="nil"/>
            </w:tcBorders>
            <w:vAlign w:val="bottom"/>
          </w:tcPr>
          <w:p>
            <w:pPr>
              <w:jc w:val="both"/>
              <w:rPr>
                <w:rFonts w:ascii="Arial" w:hAnsi="Arial" w:cs="Arial"/>
                <w:b/>
                <w:bCs/>
                <w:color w:val="000000"/>
                <w:sz w:val="20"/>
              </w:rPr>
            </w:pPr>
          </w:p>
        </w:tc>
        <w:tc>
          <w:tcPr>
            <w:tcW w:w="543" w:type="dxa"/>
            <w:gridSpan w:val="2"/>
            <w:tcBorders>
              <w:top w:val="nil"/>
              <w:left w:val="nil"/>
              <w:bottom w:val="single" w:sz="8" w:space="0" w:color="000000"/>
              <w:right w:val="nil"/>
            </w:tcBorders>
            <w:vAlign w:val="bottom"/>
          </w:tcPr>
          <w:p>
            <w:pPr>
              <w:jc w:val="both"/>
              <w:rPr>
                <w:rFonts w:ascii="Arial" w:hAnsi="Arial" w:cs="Arial"/>
                <w:b/>
                <w:bCs/>
                <w:color w:val="000000"/>
                <w:sz w:val="20"/>
              </w:rPr>
            </w:pPr>
          </w:p>
        </w:tc>
        <w:tc>
          <w:tcPr>
            <w:tcW w:w="1426" w:type="dxa"/>
            <w:tcBorders>
              <w:top w:val="nil"/>
              <w:left w:val="nil"/>
              <w:bottom w:val="single" w:sz="8" w:space="0" w:color="000000"/>
              <w:right w:val="single" w:sz="8" w:space="0" w:color="000000"/>
            </w:tcBorders>
            <w:vAlign w:val="bottom"/>
          </w:tcPr>
          <w:p>
            <w:pPr>
              <w:jc w:val="both"/>
              <w:rPr>
                <w:rFonts w:ascii="Arial" w:hAnsi="Arial" w:cs="Arial"/>
                <w:b/>
                <w:bCs/>
                <w:color w:val="000000"/>
                <w:sz w:val="20"/>
              </w:rPr>
            </w:pPr>
          </w:p>
        </w:tc>
      </w:tr>
    </w:tbl>
    <w:p>
      <w:pPr>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jc w:val="both"/>
              <w:rPr>
                <w:rFonts w:ascii="Arial" w:eastAsia="Times New Roman" w:hAnsi="Arial" w:cs="Arial"/>
                <w:b/>
                <w:color w:val="000000"/>
                <w:sz w:val="20"/>
              </w:rPr>
            </w:pPr>
          </w:p>
          <w:p>
            <w:pPr>
              <w:pStyle w:val="Ttulo1"/>
              <w:rPr>
                <w:rFonts w:cs="Arial"/>
              </w:rPr>
            </w:pPr>
            <w:bookmarkStart w:id="4" w:name="_DEMONSTRAÇÃO_DO_RESULTADO_1"/>
            <w:bookmarkEnd w:id="4"/>
            <w:r>
              <w:rPr>
                <w:rFonts w:cs="Arial"/>
              </w:rPr>
              <w:t>DEMONSTRAÇÃO DO RESULTADO ABRANGENTE</w:t>
            </w:r>
          </w:p>
          <w:p>
            <w:pPr>
              <w:pStyle w:val="Ttulo1"/>
              <w:rPr>
                <w:rFonts w:cs="Arial"/>
              </w:rPr>
            </w:pPr>
            <w:r>
              <w:rPr>
                <w:rFonts w:cs="Arial"/>
              </w:rPr>
              <w:t>PARA O PERÍODO DE TRÊS MESES FINDOS EM 31 DE MARÇO DE 2019 E 2018</w:t>
            </w:r>
          </w:p>
          <w:p>
            <w:pPr>
              <w:suppressAutoHyphens w:val="0"/>
              <w:autoSpaceDN w:val="0"/>
              <w:adjustRightInd w:val="0"/>
              <w:jc w:val="both"/>
              <w:rPr>
                <w:rFonts w:ascii="Arial" w:eastAsia="Times New Roman" w:hAnsi="Arial"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ascii="Arial" w:eastAsia="Times New Roman" w:hAnsi="Arial" w:cs="Arial"/>
                <w:b/>
                <w:color w:val="000000"/>
                <w:sz w:val="20"/>
              </w:rPr>
            </w:pPr>
          </w:p>
          <w:p>
            <w:pPr>
              <w:suppressAutoHyphens w:val="0"/>
              <w:autoSpaceDE w:val="0"/>
              <w:autoSpaceDN w:val="0"/>
              <w:adjustRightInd w:val="0"/>
              <w:jc w:val="right"/>
              <w:rPr>
                <w:rFonts w:ascii="Arial" w:eastAsia="Times New Roman" w:hAnsi="Arial" w:cs="Arial"/>
                <w:b/>
                <w:color w:val="000000"/>
                <w:sz w:val="20"/>
              </w:rPr>
            </w:pPr>
          </w:p>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31.03.2019</w:t>
            </w:r>
          </w:p>
        </w:tc>
        <w:tc>
          <w:tcPr>
            <w:tcW w:w="266" w:type="dxa"/>
            <w:tcBorders>
              <w:top w:val="single" w:sz="8" w:space="0" w:color="000000"/>
              <w:left w:val="nil"/>
              <w:right w:val="nil"/>
            </w:tcBorders>
          </w:tcPr>
          <w:p>
            <w:pPr>
              <w:suppressAutoHyphens w:val="0"/>
              <w:autoSpaceDN w:val="0"/>
              <w:adjustRightInd w:val="0"/>
              <w:jc w:val="right"/>
              <w:rPr>
                <w:rFonts w:ascii="Arial" w:eastAsia="Times New Roman" w:hAnsi="Arial"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ascii="Arial" w:eastAsia="Times New Roman" w:hAnsi="Arial" w:cs="Arial"/>
                <w:b/>
                <w:color w:val="000000"/>
                <w:sz w:val="20"/>
              </w:rPr>
            </w:pPr>
            <w:r>
              <w:rPr>
                <w:rFonts w:ascii="Arial" w:eastAsia="Times New Roman" w:hAnsi="Arial" w:cs="Arial"/>
                <w:b/>
                <w:color w:val="000000"/>
                <w:sz w:val="20"/>
              </w:rPr>
              <w:t>31.03.2018</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ascii="Arial" w:eastAsia="Times New Roman" w:hAnsi="Arial" w:cs="Arial"/>
                <w:color w:val="000000"/>
                <w:sz w:val="20"/>
              </w:rPr>
            </w:pPr>
          </w:p>
        </w:tc>
        <w:tc>
          <w:tcPr>
            <w:tcW w:w="266" w:type="dxa"/>
            <w:tcBorders>
              <w:top w:val="nil"/>
              <w:left w:val="nil"/>
              <w:bottom w:val="nil"/>
              <w:right w:val="nil"/>
            </w:tcBorders>
          </w:tcPr>
          <w:p>
            <w:pPr>
              <w:suppressAutoHyphens w:val="0"/>
              <w:autoSpaceDN w:val="0"/>
              <w:adjustRightInd w:val="0"/>
              <w:rPr>
                <w:rFonts w:ascii="Arial" w:eastAsia="Times New Roman" w:hAnsi="Arial"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ascii="Arial" w:eastAsia="Times New Roman" w:hAnsi="Arial"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b/>
                <w:sz w:val="20"/>
                <w:lang w:eastAsia="en-US"/>
              </w:rPr>
            </w:pPr>
            <w:r>
              <w:rPr>
                <w:rFonts w:ascii="Arial" w:eastAsia="Times New Roman" w:hAnsi="Arial" w:cs="Arial"/>
                <w:b/>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(5.726)</w:t>
            </w:r>
          </w:p>
        </w:tc>
        <w:tc>
          <w:tcPr>
            <w:tcW w:w="266" w:type="dxa"/>
            <w:tcBorders>
              <w:top w:val="nil"/>
              <w:left w:val="nil"/>
              <w:bottom w:val="nil"/>
              <w:right w:val="nil"/>
            </w:tcBorders>
          </w:tcPr>
          <w:p>
            <w:pPr>
              <w:suppressAutoHyphens w:val="0"/>
              <w:autoSpaceDN w:val="0"/>
              <w:adjustRightInd w:val="0"/>
              <w:ind w:right="1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(3.840)</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142</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142</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Ajustes de exercícios anteriores</w:t>
            </w:r>
          </w:p>
        </w:tc>
        <w:tc>
          <w:tcPr>
            <w:tcW w:w="2422" w:type="dxa"/>
            <w:tcBorders>
              <w:left w:val="nil"/>
              <w:bottom w:val="single" w:sz="4" w:space="0" w:color="auto"/>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left w:val="nil"/>
              <w:bottom w:val="single" w:sz="4" w:space="0" w:color="auto"/>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(4)</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b/>
                <w:sz w:val="20"/>
                <w:lang w:eastAsia="en-US"/>
              </w:rPr>
            </w:pPr>
            <w:r>
              <w:rPr>
                <w:rFonts w:ascii="Arial" w:eastAsia="Times New Roman" w:hAnsi="Arial" w:cs="Arial"/>
                <w:b/>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(5.584)</w:t>
            </w:r>
          </w:p>
        </w:tc>
        <w:tc>
          <w:tcPr>
            <w:tcW w:w="266" w:type="dxa"/>
            <w:tcBorders>
              <w:top w:val="nil"/>
              <w:left w:val="nil"/>
              <w:bottom w:val="nil"/>
              <w:right w:val="nil"/>
            </w:tcBorders>
          </w:tcPr>
          <w:p>
            <w:pPr>
              <w:suppressAutoHyphens w:val="0"/>
              <w:autoSpaceDN w:val="0"/>
              <w:adjustRightInd w:val="0"/>
              <w:ind w:right="10"/>
              <w:rPr>
                <w:rFonts w:ascii="Arial" w:eastAsia="Times New Roman" w:hAnsi="Arial"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(3.702)</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jc w:val="both"/>
              <w:rPr>
                <w:rFonts w:ascii="Arial" w:eastAsia="Times New Roman" w:hAnsi="Arial" w:cs="Arial"/>
                <w:color w:val="000000"/>
                <w:sz w:val="20"/>
              </w:rPr>
            </w:pPr>
            <w:r>
              <w:rPr>
                <w:rFonts w:ascii="Arial" w:eastAsia="Times New Roman" w:hAnsi="Arial"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ascii="Arial" w:eastAsia="Times New Roman" w:hAnsi="Arial"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p>
        </w:tc>
      </w:tr>
    </w:tbl>
    <w:p>
      <w:pPr>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pgNumType w:start="3"/>
          <w:cols w:space="720"/>
          <w:docGrid w:linePitch="360"/>
        </w:sectPr>
      </w:pPr>
    </w:p>
    <w:tbl>
      <w:tblPr>
        <w:tblW w:w="15304"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02"/>
        <w:gridCol w:w="171"/>
        <w:gridCol w:w="1302"/>
        <w:gridCol w:w="288"/>
        <w:gridCol w:w="1661"/>
      </w:tblGrid>
      <w:tr>
        <w:trPr>
          <w:trHeight w:val="225"/>
        </w:trPr>
        <w:tc>
          <w:tcPr>
            <w:tcW w:w="11882" w:type="dxa"/>
            <w:gridSpan w:val="13"/>
            <w:tcBorders>
              <w:top w:val="single" w:sz="6" w:space="0" w:color="auto"/>
              <w:left w:val="single" w:sz="6" w:space="0" w:color="auto"/>
              <w:bottom w:val="nil"/>
              <w:right w:val="nil"/>
            </w:tcBorders>
          </w:tcPr>
          <w:p>
            <w:pPr>
              <w:pStyle w:val="Ttulo1"/>
              <w:rPr>
                <w:rFonts w:cs="Arial"/>
                <w:lang w:eastAsia="pt-BR"/>
              </w:rPr>
            </w:pPr>
            <w:bookmarkStart w:id="5" w:name="_DEMONSTRAÇÃO_DAS_MUTAÇÕES"/>
            <w:bookmarkEnd w:id="5"/>
            <w:r>
              <w:rPr>
                <w:rFonts w:cs="Arial"/>
                <w:lang w:eastAsia="pt-BR"/>
              </w:rPr>
              <w:lastRenderedPageBreak/>
              <w:t xml:space="preserve">DEMONSTRAÇÃO DAS MUTAÇÕES DO PATRIMÔNIO LÍQUIDO </w:t>
            </w:r>
          </w:p>
          <w:p>
            <w:pPr>
              <w:pStyle w:val="Ttulo1"/>
              <w:rPr>
                <w:rFonts w:cs="Arial"/>
                <w:lang w:eastAsia="pt-BR"/>
              </w:rPr>
            </w:pPr>
            <w:r>
              <w:rPr>
                <w:rFonts w:cs="Arial"/>
                <w:lang w:eastAsia="pt-BR"/>
              </w:rPr>
              <w:t>PARA O PERÍODO DE TRÊS MESES FINDOS EM 31 DE MARÇO DE 2019 E 31 DE DEZEMBRO DE 2018</w:t>
            </w:r>
          </w:p>
        </w:tc>
        <w:tc>
          <w:tcPr>
            <w:tcW w:w="171"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88"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1" w:type="dxa"/>
            <w:tcBorders>
              <w:top w:val="single" w:sz="6" w:space="0" w:color="auto"/>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8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550"/>
        </w:trPr>
        <w:tc>
          <w:tcPr>
            <w:tcW w:w="3516"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60"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59"/>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03"/>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67"/>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Retenção de Lucros</w:t>
            </w:r>
          </w:p>
        </w:tc>
        <w:tc>
          <w:tcPr>
            <w:tcW w:w="1341"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32"/>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Especial</w:t>
            </w:r>
          </w:p>
        </w:tc>
        <w:tc>
          <w:tcPr>
            <w:tcW w:w="1473"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46"/>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Estatutária</w:t>
            </w:r>
          </w:p>
        </w:tc>
        <w:tc>
          <w:tcPr>
            <w:tcW w:w="15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218"/>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Lucros ou Prejuízos Acumulados</w:t>
            </w:r>
          </w:p>
        </w:tc>
        <w:tc>
          <w:tcPr>
            <w:tcW w:w="1661" w:type="dxa"/>
            <w:tcBorders>
              <w:top w:val="nil"/>
              <w:left w:val="nil"/>
              <w:bottom w:val="single" w:sz="6" w:space="0" w:color="000000"/>
              <w:right w:val="single" w:sz="6" w:space="0" w:color="auto"/>
            </w:tcBorders>
            <w:vAlign w:val="bottom"/>
          </w:tcPr>
          <w:p>
            <w:pPr>
              <w:widowControl/>
              <w:suppressAutoHyphens w:val="0"/>
              <w:autoSpaceDE w:val="0"/>
              <w:autoSpaceDN w:val="0"/>
              <w:adjustRightInd w:val="0"/>
              <w:jc w:val="right"/>
              <w:rPr>
                <w:rFonts w:ascii="Arial" w:eastAsia="Times New Roman" w:hAnsi="Arial" w:cs="Arial"/>
                <w:b/>
                <w:bCs/>
                <w:color w:val="000000"/>
                <w:sz w:val="20"/>
                <w:lang w:eastAsia="pt-BR"/>
              </w:rPr>
            </w:pPr>
            <w:r>
              <w:rPr>
                <w:rFonts w:ascii="Arial" w:eastAsia="Times New Roman" w:hAnsi="Arial" w:cs="Arial"/>
                <w:b/>
                <w:bCs/>
                <w:color w:val="000000"/>
                <w:sz w:val="20"/>
                <w:lang w:eastAsia="pt-BR"/>
              </w:rPr>
              <w:t>Total</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2018</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16.814</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8.497</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2.842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288" w:type="dxa"/>
            <w:tcBorders>
              <w:top w:val="nil"/>
              <w:left w:val="nil"/>
              <w:bottom w:val="nil"/>
              <w:right w:val="nil"/>
            </w:tcBorders>
          </w:tcPr>
          <w:p>
            <w:pPr>
              <w:widowControl/>
              <w:suppressAutoHyphens w:val="0"/>
              <w:autoSpaceDE w:val="0"/>
              <w:autoSpaceDN w:val="0"/>
              <w:adjustRightInd w:val="0"/>
              <w:ind w:left="-70"/>
              <w:jc w:val="right"/>
              <w:rPr>
                <w:rFonts w:ascii="Arial" w:eastAsia="Times New Roman" w:hAnsi="Arial" w:cs="Arial"/>
                <w:b/>
                <w:color w:val="000000"/>
                <w:sz w:val="20"/>
                <w:lang w:eastAsia="pt-BR"/>
              </w:rPr>
            </w:pPr>
          </w:p>
        </w:tc>
        <w:tc>
          <w:tcPr>
            <w:tcW w:w="166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180.019</w:t>
            </w:r>
          </w:p>
        </w:tc>
      </w:tr>
      <w:tr>
        <w:trPr>
          <w:trHeight w:val="225"/>
        </w:trPr>
        <w:tc>
          <w:tcPr>
            <w:tcW w:w="4778"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(142)</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ascii="Arial" w:eastAsia="Times New Roman" w:hAnsi="Arial" w:cs="Arial"/>
                <w:color w:val="000000"/>
                <w:sz w:val="20"/>
                <w:lang w:eastAsia="pt-BR"/>
              </w:rPr>
            </w:pPr>
            <w:r>
              <w:rPr>
                <w:rFonts w:ascii="Arial" w:eastAsia="Times New Roman" w:hAnsi="Arial" w:cs="Arial"/>
                <w:color w:val="000000"/>
                <w:sz w:val="20"/>
                <w:lang w:eastAsia="pt-BR"/>
              </w:rPr>
              <w:t>142</w:t>
            </w:r>
          </w:p>
        </w:tc>
        <w:tc>
          <w:tcPr>
            <w:tcW w:w="28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ascii="Arial" w:eastAsia="Times New Roman" w:hAnsi="Arial" w:cs="Arial"/>
                <w:color w:val="000000"/>
                <w:sz w:val="20"/>
                <w:lang w:eastAsia="pt-BR"/>
              </w:rPr>
            </w:pPr>
            <w:r>
              <w:rPr>
                <w:rFonts w:ascii="Arial" w:eastAsia="Times New Roman" w:hAnsi="Arial" w:cs="Arial"/>
                <w:color w:val="000000"/>
                <w:sz w:val="20"/>
                <w:lang w:eastAsia="pt-BR"/>
              </w:rPr>
              <w:t>(5.726)</w:t>
            </w:r>
          </w:p>
        </w:tc>
        <w:tc>
          <w:tcPr>
            <w:tcW w:w="28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(5.726)</w:t>
            </w: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Atualização da reserva especial</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8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43</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MARÇO DE 2019</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16.672</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8.497</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2.885</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ind w:right="-7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(5.584)</w:t>
            </w:r>
          </w:p>
        </w:tc>
        <w:tc>
          <w:tcPr>
            <w:tcW w:w="28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b/>
                <w:color w:val="000000"/>
                <w:sz w:val="20"/>
                <w:lang w:eastAsia="pt-BR"/>
              </w:rPr>
            </w:pPr>
          </w:p>
        </w:tc>
        <w:tc>
          <w:tcPr>
            <w:tcW w:w="166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b/>
                <w:color w:val="000000"/>
                <w:sz w:val="20"/>
                <w:lang w:eastAsia="pt-BR"/>
              </w:rPr>
            </w:pPr>
            <w:r>
              <w:rPr>
                <w:rFonts w:ascii="Arial" w:eastAsia="Times New Roman" w:hAnsi="Arial" w:cs="Arial"/>
                <w:b/>
                <w:color w:val="000000"/>
                <w:sz w:val="20"/>
                <w:lang w:eastAsia="pt-BR"/>
              </w:rPr>
              <w:t>174.336</w:t>
            </w:r>
          </w:p>
        </w:tc>
      </w:tr>
      <w:tr>
        <w:trPr>
          <w:trHeight w:val="225"/>
        </w:trPr>
        <w:tc>
          <w:tcPr>
            <w:tcW w:w="3516"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88"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1"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bl>
    <w:p>
      <w:pPr>
        <w:jc w:val="both"/>
        <w:rPr>
          <w:rFonts w:ascii="Arial" w:hAnsi="Arial" w:cs="Arial"/>
          <w:szCs w:val="24"/>
        </w:rPr>
      </w:pPr>
    </w:p>
    <w:p>
      <w:pPr>
        <w:ind w:left="-1134"/>
        <w:jc w:val="both"/>
        <w:rPr>
          <w:rFonts w:ascii="Arial" w:hAnsi="Arial" w:cs="Arial"/>
          <w:szCs w:val="24"/>
        </w:rPr>
      </w:pPr>
    </w:p>
    <w:p>
      <w:pPr>
        <w:ind w:left="706" w:hanging="706"/>
        <w:jc w:val="both"/>
        <w:rPr>
          <w:rFonts w:ascii="Arial" w:hAnsi="Arial" w:cs="Arial"/>
          <w:sz w:val="20"/>
        </w:rPr>
        <w:sectPr>
          <w:footnotePr>
            <w:pos w:val="beneathText"/>
          </w:footnotePr>
          <w:pgSz w:w="16837" w:h="11905" w:orient="landscape" w:code="9"/>
          <w:pgMar w:top="1701" w:right="1134" w:bottom="1134" w:left="1134" w:header="720" w:footer="720" w:gutter="0"/>
          <w:cols w:space="720"/>
          <w:docGrid w:linePitch="360"/>
        </w:sectPr>
      </w:pPr>
      <w:r>
        <w:rPr>
          <w:rFonts w:ascii="Arial" w:hAnsi="Arial" w:cs="Arial"/>
          <w:b/>
          <w:bCs/>
          <w:color w:val="000000"/>
          <w:sz w:val="16"/>
          <w:szCs w:val="16"/>
        </w:rPr>
        <w:t xml:space="preserve">   </w:t>
      </w:r>
      <w:r>
        <w:rPr>
          <w:rFonts w:ascii="Arial" w:hAnsi="Arial"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rPr>
                <w:rFonts w:cs="Arial"/>
              </w:rPr>
            </w:pPr>
          </w:p>
          <w:p>
            <w:pPr>
              <w:pStyle w:val="Ttulo1"/>
              <w:rPr>
                <w:rFonts w:cs="Arial"/>
              </w:rPr>
            </w:pPr>
            <w:bookmarkStart w:id="6" w:name="_DEMONSTRAÇÃO_DO_FLUXO"/>
            <w:bookmarkEnd w:id="6"/>
            <w:r>
              <w:rPr>
                <w:rFonts w:cs="Arial"/>
              </w:rPr>
              <w:t>DEMONSTRAÇÃO DO FLUXO DE CAIXA MÉTODO INDIRETO</w:t>
            </w:r>
          </w:p>
          <w:p>
            <w:pPr>
              <w:pStyle w:val="Ttulo1"/>
              <w:rPr>
                <w:rFonts w:cs="Arial"/>
              </w:rPr>
            </w:pPr>
            <w:r>
              <w:rPr>
                <w:rFonts w:cs="Arial"/>
              </w:rPr>
              <w:t>PARA O PERÍODO DE TRÊS MESES FINDOS EM 31 DE MARÇO DE 2019 E 2018</w:t>
            </w:r>
          </w:p>
          <w:p>
            <w:pPr>
              <w:rPr>
                <w:rFonts w:ascii="Arial" w:hAnsi="Arial" w:cs="Arial"/>
              </w:rPr>
            </w:pP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ascii="Arial" w:hAnsi="Arial" w:cs="Arial"/>
                <w:sz w:val="20"/>
              </w:rPr>
            </w:pPr>
          </w:p>
        </w:tc>
        <w:tc>
          <w:tcPr>
            <w:tcW w:w="1422" w:type="dxa"/>
            <w:tcBorders>
              <w:top w:val="nil"/>
              <w:left w:val="nil"/>
              <w:bottom w:val="single" w:sz="4" w:space="0" w:color="000000"/>
              <w:right w:val="nil"/>
            </w:tcBorders>
            <w:vAlign w:val="bottom"/>
          </w:tcPr>
          <w:p>
            <w:pPr>
              <w:jc w:val="right"/>
              <w:rPr>
                <w:rFonts w:ascii="Arial" w:hAnsi="Arial" w:cs="Arial"/>
                <w:b/>
                <w:bCs/>
                <w:sz w:val="20"/>
              </w:rPr>
            </w:pPr>
            <w:r>
              <w:rPr>
                <w:rFonts w:ascii="Arial" w:hAnsi="Arial" w:cs="Arial"/>
                <w:b/>
                <w:bCs/>
                <w:sz w:val="20"/>
              </w:rPr>
              <w:t>31.03.2019</w:t>
            </w:r>
          </w:p>
        </w:tc>
        <w:tc>
          <w:tcPr>
            <w:tcW w:w="59" w:type="dxa"/>
            <w:tcBorders>
              <w:top w:val="nil"/>
              <w:left w:val="nil"/>
              <w:right w:val="nil"/>
            </w:tcBorders>
          </w:tcPr>
          <w:p>
            <w:pPr>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ascii="Arial" w:hAnsi="Arial" w:cs="Arial"/>
                <w:b/>
                <w:bCs/>
                <w:sz w:val="20"/>
              </w:rPr>
            </w:pPr>
            <w:r>
              <w:rPr>
                <w:rFonts w:ascii="Arial" w:hAnsi="Arial" w:cs="Arial"/>
                <w:b/>
                <w:bCs/>
                <w:sz w:val="20"/>
              </w:rPr>
              <w:t>31.03.2018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sz w:val="20"/>
              </w:rPr>
            </w:pPr>
          </w:p>
        </w:tc>
        <w:tc>
          <w:tcPr>
            <w:tcW w:w="1422" w:type="dxa"/>
            <w:tcBorders>
              <w:top w:val="nil"/>
              <w:left w:val="nil"/>
              <w:bottom w:val="nil"/>
              <w:right w:val="nil"/>
            </w:tcBorders>
            <w:vAlign w:val="bottom"/>
          </w:tcPr>
          <w:p>
            <w:pPr>
              <w:rPr>
                <w:rFonts w:ascii="Arial" w:hAnsi="Arial" w:cs="Arial"/>
                <w:sz w:val="20"/>
              </w:rPr>
            </w:pPr>
          </w:p>
        </w:tc>
        <w:tc>
          <w:tcPr>
            <w:tcW w:w="59" w:type="dxa"/>
            <w:tcBorders>
              <w:left w:val="nil"/>
              <w:bottom w:val="nil"/>
              <w:right w:val="nil"/>
            </w:tcBorders>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b/>
                <w:bCs/>
                <w:sz w:val="20"/>
              </w:rPr>
            </w:pPr>
          </w:p>
        </w:tc>
        <w:tc>
          <w:tcPr>
            <w:tcW w:w="1422" w:type="dxa"/>
            <w:tcBorders>
              <w:top w:val="nil"/>
              <w:left w:val="nil"/>
              <w:bottom w:val="nil"/>
              <w:right w:val="nil"/>
            </w:tcBorders>
            <w:vAlign w:val="bottom"/>
          </w:tcPr>
          <w:p>
            <w:pPr>
              <w:rPr>
                <w:rFonts w:ascii="Arial" w:hAnsi="Arial" w:cs="Arial"/>
                <w:b/>
                <w:bCs/>
                <w:sz w:val="20"/>
              </w:rPr>
            </w:pPr>
          </w:p>
        </w:tc>
        <w:tc>
          <w:tcPr>
            <w:tcW w:w="59" w:type="dxa"/>
            <w:tcBorders>
              <w:top w:val="nil"/>
              <w:left w:val="nil"/>
              <w:bottom w:val="nil"/>
              <w:right w:val="nil"/>
            </w:tcBorders>
          </w:tcPr>
          <w:p>
            <w:pPr>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w:t>
            </w:r>
            <w:r>
              <w:rPr>
                <w:rFonts w:ascii="Arial" w:hAnsi="Arial" w:cs="Arial"/>
                <w:sz w:val="20"/>
              </w:rPr>
              <w:t xml:space="preserve">Resultado líquido do </w:t>
            </w:r>
            <w:r>
              <w:rPr>
                <w:rFonts w:ascii="Arial" w:eastAsia="Times New Roman" w:hAnsi="Arial"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(5.726)</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(3.840)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1.590</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1.665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114</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(397)</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173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272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368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w:t>
            </w:r>
            <w:r>
              <w:rPr>
                <w:rFonts w:ascii="Arial" w:hAnsi="Arial"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(735)</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(393)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(2.721)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(2.630)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(226)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(27)</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(15.663)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(13.279)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Cs/>
                <w:sz w:val="20"/>
              </w:rPr>
            </w:pPr>
            <w:r>
              <w:rPr>
                <w:rFonts w:ascii="Arial" w:hAnsi="Arial"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Cs/>
                <w:sz w:val="20"/>
              </w:rPr>
            </w:pPr>
          </w:p>
        </w:tc>
        <w:tc>
          <w:tcPr>
            <w:tcW w:w="1422" w:type="dxa"/>
            <w:tcBorders>
              <w:top w:val="nil"/>
              <w:left w:val="nil"/>
              <w:bottom w:val="nil"/>
              <w:right w:val="nil"/>
            </w:tcBorders>
            <w:vAlign w:val="center"/>
          </w:tcPr>
          <w:p>
            <w:pPr>
              <w:jc w:val="right"/>
              <w:rPr>
                <w:rFonts w:ascii="Arial" w:hAnsi="Arial" w:cs="Arial"/>
                <w:bCs/>
                <w:sz w:val="20"/>
              </w:rPr>
            </w:pPr>
            <w:r>
              <w:rPr>
                <w:rFonts w:ascii="Arial" w:hAnsi="Arial" w:cs="Arial"/>
                <w:bCs/>
                <w:sz w:val="20"/>
              </w:rPr>
              <w:t>(825)</w:t>
            </w:r>
          </w:p>
        </w:tc>
        <w:tc>
          <w:tcPr>
            <w:tcW w:w="59" w:type="dxa"/>
            <w:tcBorders>
              <w:top w:val="nil"/>
              <w:left w:val="nil"/>
              <w:bottom w:val="nil"/>
              <w:right w:val="nil"/>
            </w:tcBorders>
            <w:vAlign w:val="center"/>
          </w:tcPr>
          <w:p>
            <w:pPr>
              <w:jc w:val="right"/>
              <w:rPr>
                <w:rFonts w:ascii="Arial" w:hAnsi="Arial"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Cs/>
                <w:sz w:val="20"/>
              </w:rPr>
            </w:pPr>
            <w:r>
              <w:rPr>
                <w:rFonts w:ascii="Arial" w:hAnsi="Arial" w:cs="Arial"/>
                <w:bCs/>
                <w:sz w:val="20"/>
              </w:rPr>
              <w:t>(821)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1.908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6.212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1.870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1.929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15.858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5.899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50</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Provisões para férias e encargos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571</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757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(3.788)</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(4.122)</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(143)</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(102)</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(143)</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(102)</w:t>
            </w:r>
          </w:p>
        </w:tc>
        <w:tc>
          <w:tcPr>
            <w:tcW w:w="59" w:type="dxa"/>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21</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2.202</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single" w:sz="4" w:space="0" w:color="auto"/>
              <w:left w:val="nil"/>
              <w:bottom w:val="nil"/>
              <w:right w:val="nil"/>
            </w:tcBorders>
            <w:vAlign w:val="center"/>
          </w:tcPr>
          <w:p>
            <w:pPr>
              <w:jc w:val="right"/>
              <w:rPr>
                <w:rFonts w:ascii="Arial" w:hAnsi="Arial" w:cs="Arial"/>
                <w:b/>
                <w:bCs/>
                <w:sz w:val="20"/>
              </w:rPr>
            </w:pPr>
            <w:r>
              <w:rPr>
                <w:rFonts w:ascii="Arial" w:hAnsi="Arial" w:cs="Arial"/>
                <w:b/>
                <w:bCs/>
                <w:sz w:val="20"/>
              </w:rPr>
              <w:t>2.223</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14</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Diminuição do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(1.708)</w:t>
            </w: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(4.210)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3.169</w:t>
            </w:r>
          </w:p>
        </w:tc>
        <w:tc>
          <w:tcPr>
            <w:tcW w:w="59" w:type="dxa"/>
            <w:tcBorders>
              <w:top w:val="nil"/>
              <w:left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5.612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single" w:sz="4" w:space="0" w:color="000000"/>
              <w:right w:val="nil"/>
            </w:tcBorders>
            <w:vAlign w:val="center"/>
          </w:tcPr>
          <w:p>
            <w:pPr>
              <w:jc w:val="right"/>
              <w:rPr>
                <w:rFonts w:ascii="Arial" w:hAnsi="Arial" w:cs="Arial"/>
                <w:b/>
                <w:bCs/>
                <w:sz w:val="20"/>
              </w:rPr>
            </w:pPr>
            <w:r>
              <w:rPr>
                <w:rFonts w:ascii="Arial" w:hAnsi="Arial" w:cs="Arial"/>
                <w:b/>
                <w:bCs/>
                <w:sz w:val="20"/>
              </w:rPr>
              <w:t>1.461</w:t>
            </w:r>
          </w:p>
        </w:tc>
        <w:tc>
          <w:tcPr>
            <w:tcW w:w="59" w:type="dxa"/>
            <w:tcBorders>
              <w:top w:val="nil"/>
              <w:left w:val="nil"/>
              <w:right w:val="nil"/>
            </w:tcBorders>
            <w:vAlign w:val="center"/>
          </w:tcPr>
          <w:p>
            <w:pPr>
              <w:ind w:left="-141" w:right="-426"/>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1.402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(1.708)</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(4.210)</w:t>
            </w:r>
          </w:p>
        </w:tc>
      </w:tr>
    </w:tbl>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Cs w:val="24"/>
        </w:rPr>
      </w:pPr>
      <w:r>
        <w:rPr>
          <w:rFonts w:ascii="Arial" w:hAnsi="Arial" w:cs="Arial"/>
          <w:sz w:val="20"/>
        </w:rPr>
        <w:t>As notas explicativas integram as demonstrações contábeis intermediárias.</w:t>
      </w: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pStyle w:val="Ttulo1"/>
        <w:rPr>
          <w:rFonts w:cs="Arial"/>
          <w:sz w:val="24"/>
          <w:szCs w:val="24"/>
        </w:rPr>
      </w:pPr>
      <w:bookmarkStart w:id="7" w:name="_NOTAS_EXPLICATIVAS_ÀS"/>
      <w:bookmarkEnd w:id="7"/>
      <w:r>
        <w:rPr>
          <w:rFonts w:cs="Arial"/>
          <w:sz w:val="24"/>
          <w:szCs w:val="24"/>
        </w:rPr>
        <w:lastRenderedPageBreak/>
        <w:t>NOTAS EXPLICATIVAS ÀS DEMONSTRAÇÕES CONTÁBEIS INTERMEDIÁRIAS</w:t>
      </w:r>
    </w:p>
    <w:p>
      <w:pPr>
        <w:pStyle w:val="WW-Recuodecorpodetexto2"/>
        <w:rPr>
          <w:b/>
          <w:bCs/>
        </w:rPr>
      </w:pPr>
      <w:r>
        <w:rPr>
          <w:b/>
          <w:bCs/>
        </w:rPr>
        <w:t>EM 31 DE MARÇO DE 2019 E 2018</w:t>
      </w:r>
    </w:p>
    <w:p>
      <w:pPr>
        <w:pStyle w:val="WW-Recuodecorpodetexto2"/>
        <w:rPr>
          <w:b/>
          <w:bCs/>
        </w:rPr>
      </w:pPr>
      <w:r>
        <w:rPr>
          <w:b/>
          <w:bCs/>
        </w:rPr>
        <w:t>(Em milhares de reais)</w:t>
      </w:r>
    </w:p>
    <w:p>
      <w:pPr>
        <w:pStyle w:val="WW-Recuodecorpodetexto2"/>
        <w:rPr>
          <w:b/>
          <w:bCs/>
        </w:rPr>
      </w:pPr>
    </w:p>
    <w:p>
      <w:pPr>
        <w:pStyle w:val="Ttulo4"/>
      </w:pPr>
      <w:bookmarkStart w:id="8" w:name="_1._OBJETO"/>
      <w:bookmarkEnd w:id="8"/>
      <w:r>
        <w:t>1.</w:t>
      </w:r>
      <w:r>
        <w:tab/>
        <w:t>OBJETO</w:t>
      </w:r>
    </w:p>
    <w:p>
      <w:pPr>
        <w:pStyle w:val="WW-Recuodecorpodetexto2"/>
        <w:tabs>
          <w:tab w:val="clear" w:pos="8647"/>
          <w:tab w:val="clear" w:pos="10773"/>
        </w:tabs>
        <w:rPr>
          <w:sz w:val="22"/>
          <w:szCs w:val="22"/>
        </w:rPr>
      </w:pPr>
    </w:p>
    <w:p>
      <w:pPr>
        <w:jc w:val="both"/>
        <w:rPr>
          <w:rFonts w:ascii="Arial" w:hAnsi="Arial" w:cs="Arial"/>
          <w:sz w:val="22"/>
        </w:rPr>
      </w:pPr>
      <w:r>
        <w:rPr>
          <w:rFonts w:ascii="Arial" w:hAnsi="Arial" w:cs="Arial"/>
          <w:sz w:val="22"/>
        </w:rPr>
        <w:t>A Companhia é uma empresa pública federal, sob a forma de sociedade anônima, com sede localizada na Avenida Doutor Gastão Vidigal nº 1946, na cidade de São Paulo, Estado de São Paulo. É vinculada ao Ministério da Agricultura, Pecuária e Abastecimento, regida pela legislação a ela aplicável e pelo seu estatuto.</w:t>
      </w:r>
    </w:p>
    <w:p>
      <w:pPr>
        <w:jc w:val="both"/>
        <w:rPr>
          <w:rFonts w:ascii="Arial" w:hAnsi="Arial" w:cs="Arial"/>
          <w:sz w:val="22"/>
        </w:rPr>
      </w:pPr>
    </w:p>
    <w:p>
      <w:pPr>
        <w:jc w:val="both"/>
        <w:rPr>
          <w:rFonts w:ascii="Arial" w:hAnsi="Arial" w:cs="Arial"/>
          <w:sz w:val="22"/>
        </w:rPr>
      </w:pPr>
      <w:r>
        <w:rPr>
          <w:rFonts w:ascii="Arial" w:hAnsi="Arial" w:cs="Arial"/>
          <w:sz w:val="22"/>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finalidades diversas.</w:t>
      </w:r>
    </w:p>
    <w:p>
      <w:pPr>
        <w:jc w:val="both"/>
        <w:rPr>
          <w:rFonts w:ascii="Arial" w:hAnsi="Arial" w:cs="Arial"/>
          <w:sz w:val="22"/>
        </w:rPr>
      </w:pPr>
    </w:p>
    <w:p>
      <w:pPr>
        <w:jc w:val="both"/>
        <w:rPr>
          <w:rFonts w:ascii="Arial" w:hAnsi="Arial" w:cs="Arial"/>
          <w:sz w:val="22"/>
        </w:rPr>
      </w:pPr>
      <w:r>
        <w:rPr>
          <w:rFonts w:ascii="Arial" w:hAnsi="Arial" w:cs="Arial"/>
          <w:sz w:val="22"/>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jc w:val="both"/>
        <w:rPr>
          <w:rFonts w:ascii="Arial" w:hAnsi="Arial" w:cs="Arial"/>
          <w:sz w:val="22"/>
        </w:rPr>
      </w:pPr>
    </w:p>
    <w:p>
      <w:pPr>
        <w:jc w:val="both"/>
        <w:rPr>
          <w:rFonts w:ascii="Arial" w:hAnsi="Arial" w:cs="Arial"/>
          <w:sz w:val="22"/>
        </w:rPr>
      </w:pPr>
      <w:r>
        <w:rPr>
          <w:rFonts w:ascii="Arial" w:hAnsi="Arial" w:cs="Arial"/>
          <w:sz w:val="22"/>
        </w:rPr>
        <w:t>Opera a sala de vendas públicas, na forma prevista no artigo 128 do Decreto nº 1.102, de 21 de novembro de 1903.</w:t>
      </w:r>
    </w:p>
    <w:p>
      <w:pPr>
        <w:jc w:val="both"/>
        <w:rPr>
          <w:rFonts w:ascii="Arial" w:hAnsi="Arial" w:cs="Arial"/>
          <w:sz w:val="22"/>
        </w:rPr>
      </w:pPr>
    </w:p>
    <w:p>
      <w:pPr>
        <w:jc w:val="both"/>
        <w:rPr>
          <w:rFonts w:ascii="Arial" w:hAnsi="Arial" w:cs="Arial"/>
          <w:sz w:val="22"/>
        </w:rPr>
      </w:pPr>
      <w:r>
        <w:rPr>
          <w:rFonts w:ascii="Arial" w:hAnsi="Arial" w:cs="Arial"/>
          <w:sz w:val="22"/>
        </w:rPr>
        <w:t>Comercializa produtos e subprodutos, observando a legislação vigente.</w:t>
      </w:r>
    </w:p>
    <w:p>
      <w:pPr>
        <w:jc w:val="both"/>
        <w:rPr>
          <w:rFonts w:ascii="Arial" w:hAnsi="Arial" w:cs="Arial"/>
          <w:sz w:val="22"/>
        </w:rPr>
      </w:pPr>
    </w:p>
    <w:p>
      <w:pPr>
        <w:jc w:val="both"/>
        <w:rPr>
          <w:rFonts w:ascii="Arial" w:hAnsi="Arial" w:cs="Arial"/>
          <w:sz w:val="22"/>
        </w:rPr>
      </w:pPr>
      <w:r>
        <w:rPr>
          <w:rFonts w:ascii="Arial" w:hAnsi="Arial" w:cs="Arial"/>
          <w:sz w:val="22"/>
        </w:rPr>
        <w:t>Em 2 de janeiro de 1998 ocorreu a transferência das ações da Companhia para a União, até então de propriedade do Estado de São Paulo, através do contrato de Assunção da Dívida firmado ao amparo da Lei Federal nº 9.496,</w:t>
      </w:r>
      <w:r>
        <w:rPr>
          <w:rFonts w:ascii="Arial" w:hAnsi="Arial" w:cs="Arial"/>
          <w:color w:val="0000FF"/>
          <w:sz w:val="22"/>
        </w:rPr>
        <w:t xml:space="preserve"> </w:t>
      </w:r>
      <w:r>
        <w:rPr>
          <w:rFonts w:ascii="Arial" w:hAnsi="Arial" w:cs="Arial"/>
          <w:sz w:val="22"/>
        </w:rPr>
        <w:t>de 11 de setembro de 1997.</w:t>
      </w:r>
    </w:p>
    <w:p>
      <w:pPr>
        <w:pStyle w:val="WW-Recuodecorpodetexto2"/>
        <w:tabs>
          <w:tab w:val="clear" w:pos="8647"/>
          <w:tab w:val="clear" w:pos="10773"/>
        </w:tabs>
        <w:rPr>
          <w:b/>
          <w:sz w:val="22"/>
          <w:szCs w:val="22"/>
        </w:rPr>
      </w:pPr>
    </w:p>
    <w:p>
      <w:pPr>
        <w:jc w:val="both"/>
        <w:rPr>
          <w:rFonts w:ascii="Arial" w:hAnsi="Arial" w:cs="Arial"/>
          <w:sz w:val="22"/>
          <w:szCs w:val="22"/>
        </w:rPr>
      </w:pPr>
    </w:p>
    <w:p>
      <w:pPr>
        <w:pStyle w:val="Ttulo4"/>
        <w:jc w:val="both"/>
      </w:pPr>
      <w:bookmarkStart w:id="9" w:name="_2._BASE_DE"/>
      <w:bookmarkEnd w:id="9"/>
      <w:r>
        <w:t>2.</w:t>
      </w:r>
      <w:r>
        <w:tab/>
        <w:t>BASE DE PREPARAÇÃO E APRESENTAÇÃO DAS DEMONSTRAÇÕES CONTÁBEIS</w:t>
      </w:r>
    </w:p>
    <w:p>
      <w:pPr>
        <w:jc w:val="both"/>
        <w:rPr>
          <w:rFonts w:ascii="Arial" w:hAnsi="Arial" w:cs="Arial"/>
          <w:sz w:val="22"/>
          <w:szCs w:val="22"/>
        </w:rPr>
      </w:pPr>
    </w:p>
    <w:p>
      <w:pPr>
        <w:jc w:val="both"/>
        <w:rPr>
          <w:rFonts w:ascii="Arial" w:hAnsi="Arial" w:cs="Arial"/>
          <w:sz w:val="22"/>
        </w:rPr>
      </w:pPr>
      <w:r>
        <w:rPr>
          <w:rFonts w:ascii="Arial" w:hAnsi="Arial" w:cs="Arial"/>
          <w:sz w:val="22"/>
        </w:rPr>
        <w:t>As demonstrações contábeis intermediárias foram aprovadas pela Diretoria Executiva da Companhia em 07 de maio de 2019.</w:t>
      </w:r>
    </w:p>
    <w:p>
      <w:pPr>
        <w:jc w:val="both"/>
        <w:rPr>
          <w:rFonts w:ascii="Arial" w:hAnsi="Arial" w:cs="Arial"/>
          <w:sz w:val="22"/>
        </w:rPr>
      </w:pPr>
    </w:p>
    <w:p>
      <w:pPr>
        <w:rPr>
          <w:rFonts w:ascii="Arial" w:hAnsi="Arial" w:cs="Arial"/>
          <w:b/>
          <w:bCs/>
          <w:sz w:val="22"/>
        </w:rPr>
      </w:pPr>
      <w:r>
        <w:rPr>
          <w:rFonts w:ascii="Arial" w:hAnsi="Arial" w:cs="Arial"/>
          <w:b/>
          <w:bCs/>
          <w:sz w:val="22"/>
        </w:rPr>
        <w:t xml:space="preserve">2.1. Declaração de conformidade </w:t>
      </w:r>
    </w:p>
    <w:p>
      <w:pPr>
        <w:jc w:val="both"/>
        <w:rPr>
          <w:rFonts w:ascii="Arial" w:hAnsi="Arial" w:cs="Arial"/>
          <w:sz w:val="22"/>
        </w:rPr>
      </w:pPr>
    </w:p>
    <w:p>
      <w:pPr>
        <w:jc w:val="both"/>
        <w:rPr>
          <w:rFonts w:ascii="Arial" w:hAnsi="Arial" w:cs="Arial"/>
          <w:sz w:val="22"/>
        </w:rPr>
      </w:pPr>
      <w:r>
        <w:rPr>
          <w:rFonts w:ascii="Arial" w:hAnsi="Arial" w:cs="Arial"/>
          <w:sz w:val="22"/>
        </w:rPr>
        <w:t>As demonstrações contábeis da Companhia foram preparadas de acordo com as normas internacionais de contabilidade (</w:t>
      </w:r>
      <w:proofErr w:type="spellStart"/>
      <w:r>
        <w:rPr>
          <w:rFonts w:ascii="Arial" w:hAnsi="Arial" w:cs="Arial"/>
          <w:sz w:val="22"/>
        </w:rPr>
        <w:t>International</w:t>
      </w:r>
      <w:proofErr w:type="spellEnd"/>
      <w:r>
        <w:rPr>
          <w:rFonts w:ascii="Arial" w:hAnsi="Arial" w:cs="Arial"/>
          <w:sz w:val="22"/>
        </w:rPr>
        <w:t xml:space="preserve"> Financial </w:t>
      </w:r>
      <w:proofErr w:type="spellStart"/>
      <w:r>
        <w:rPr>
          <w:rFonts w:ascii="Arial" w:hAnsi="Arial" w:cs="Arial"/>
          <w:sz w:val="22"/>
        </w:rPr>
        <w:t>Reporting</w:t>
      </w:r>
      <w:proofErr w:type="spellEnd"/>
      <w:r>
        <w:rPr>
          <w:rFonts w:ascii="Arial" w:hAnsi="Arial" w:cs="Arial"/>
          <w:sz w:val="22"/>
        </w:rPr>
        <w:t xml:space="preserve"> Standards – IFRS), emitidas pelo </w:t>
      </w:r>
      <w:proofErr w:type="spellStart"/>
      <w:r>
        <w:rPr>
          <w:rFonts w:ascii="Arial" w:hAnsi="Arial" w:cs="Arial"/>
          <w:sz w:val="22"/>
        </w:rPr>
        <w:t>International</w:t>
      </w:r>
      <w:proofErr w:type="spellEnd"/>
      <w:r>
        <w:rPr>
          <w:rFonts w:ascii="Arial" w:hAnsi="Arial" w:cs="Arial"/>
          <w:sz w:val="22"/>
        </w:rPr>
        <w:t xml:space="preserve"> </w:t>
      </w:r>
      <w:proofErr w:type="spellStart"/>
      <w:r>
        <w:rPr>
          <w:rFonts w:ascii="Arial" w:hAnsi="Arial" w:cs="Arial"/>
          <w:sz w:val="22"/>
        </w:rPr>
        <w:t>Accounting</w:t>
      </w:r>
      <w:proofErr w:type="spellEnd"/>
      <w:r>
        <w:rPr>
          <w:rFonts w:ascii="Arial" w:hAnsi="Arial" w:cs="Arial"/>
          <w:sz w:val="22"/>
        </w:rPr>
        <w:t xml:space="preserve"> Standards </w:t>
      </w:r>
      <w:proofErr w:type="spellStart"/>
      <w:r>
        <w:rPr>
          <w:rFonts w:ascii="Arial" w:hAnsi="Arial" w:cs="Arial"/>
          <w:sz w:val="22"/>
        </w:rPr>
        <w:t>Board</w:t>
      </w:r>
      <w:proofErr w:type="spellEnd"/>
      <w:r>
        <w:rPr>
          <w:rFonts w:ascii="Arial" w:hAnsi="Arial" w:cs="Arial"/>
          <w:sz w:val="22"/>
        </w:rPr>
        <w:t xml:space="preserve">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2.2.  Base de preparação e apresentação</w:t>
      </w:r>
    </w:p>
    <w:p>
      <w:pPr>
        <w:rPr>
          <w:rFonts w:ascii="Arial" w:hAnsi="Arial" w:cs="Arial"/>
          <w:b/>
          <w:bCs/>
          <w:sz w:val="22"/>
        </w:rPr>
      </w:pPr>
      <w:r>
        <w:rPr>
          <w:rFonts w:ascii="Arial" w:hAnsi="Arial" w:cs="Arial"/>
          <w:b/>
          <w:bCs/>
          <w:sz w:val="22"/>
        </w:rPr>
        <w:t xml:space="preserve"> </w:t>
      </w:r>
    </w:p>
    <w:p>
      <w:pPr>
        <w:jc w:val="both"/>
        <w:rPr>
          <w:rFonts w:ascii="Arial" w:hAnsi="Arial" w:cs="Arial"/>
          <w:sz w:val="22"/>
        </w:rPr>
      </w:pPr>
      <w:r>
        <w:rPr>
          <w:rFonts w:ascii="Arial" w:hAnsi="Arial" w:cs="Arial"/>
          <w:sz w:val="22"/>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jc w:val="both"/>
        <w:rPr>
          <w:rFonts w:ascii="Arial" w:hAnsi="Arial" w:cs="Arial"/>
          <w:sz w:val="22"/>
        </w:rPr>
      </w:pPr>
    </w:p>
    <w:p>
      <w:pPr>
        <w:jc w:val="both"/>
        <w:rPr>
          <w:rFonts w:ascii="Arial" w:hAnsi="Arial" w:cs="Arial"/>
          <w:sz w:val="22"/>
        </w:rPr>
      </w:pPr>
      <w:r>
        <w:rPr>
          <w:rFonts w:ascii="Arial" w:hAnsi="Arial" w:cs="Arial"/>
          <w:sz w:val="22"/>
        </w:rPr>
        <w:t xml:space="preserve">Estas demonstrações financeiras intermediárias foram elaboradas e estão sendo apresentadas de acordo com o pronunciamento técnico CPC 21 – Demonstrações Intermediárias e com as normas internacionais IAS 34 – Interim Financial </w:t>
      </w:r>
      <w:proofErr w:type="spellStart"/>
      <w:r>
        <w:rPr>
          <w:rFonts w:ascii="Arial" w:hAnsi="Arial" w:cs="Arial"/>
          <w:sz w:val="22"/>
        </w:rPr>
        <w:t>Reporting</w:t>
      </w:r>
      <w:proofErr w:type="spellEnd"/>
      <w:r>
        <w:rPr>
          <w:rFonts w:ascii="Arial" w:hAnsi="Arial" w:cs="Arial"/>
          <w:sz w:val="22"/>
        </w:rPr>
        <w:t>, emitidas pelo IASB, e também com base nas disposições contidas na Lei das Sociedades por Ações, e apresentadas de forma condizente com as normas expedidas pela CVM, aplicáveis à elaboração das Informações Trimestrais – ITR.</w:t>
      </w:r>
    </w:p>
    <w:p>
      <w:pPr>
        <w:jc w:val="both"/>
        <w:rPr>
          <w:rFonts w:ascii="Arial" w:hAnsi="Arial" w:cs="Arial"/>
          <w:sz w:val="22"/>
        </w:rPr>
      </w:pPr>
    </w:p>
    <w:p>
      <w:pPr>
        <w:jc w:val="both"/>
        <w:rPr>
          <w:rFonts w:ascii="Arial" w:hAnsi="Arial" w:cs="Arial"/>
          <w:sz w:val="22"/>
        </w:rPr>
      </w:pPr>
      <w:r>
        <w:rPr>
          <w:rFonts w:ascii="Arial" w:hAnsi="Arial" w:cs="Arial"/>
          <w:sz w:val="22"/>
        </w:rPr>
        <w:t>Essas informações intermediárias foram elaboradas seguindo a base de preparação e politicas contábeis consistentes com aquelas adotadas na elaboração das demonstrações contábeis de 31 de dezembro de 2018 e devem ser lidas em conjunto.</w:t>
      </w:r>
    </w:p>
    <w:p>
      <w:pPr>
        <w:jc w:val="both"/>
        <w:rPr>
          <w:rFonts w:ascii="Arial" w:hAnsi="Arial" w:cs="Arial"/>
          <w:sz w:val="22"/>
        </w:rPr>
      </w:pPr>
    </w:p>
    <w:p>
      <w:pPr>
        <w:jc w:val="both"/>
        <w:rPr>
          <w:rFonts w:ascii="Arial" w:hAnsi="Arial" w:cs="Arial"/>
          <w:sz w:val="22"/>
        </w:rPr>
      </w:pPr>
      <w:r>
        <w:rPr>
          <w:rFonts w:ascii="Arial" w:hAnsi="Arial" w:cs="Arial"/>
          <w:sz w:val="22"/>
        </w:rPr>
        <w:t>As informações de notas explicativas que não sofreram alterações significativas em comparação a 31 de dezembro de 2018 não foram apresentadas integralmente nestas informações trimestrais.</w:t>
      </w:r>
    </w:p>
    <w:p>
      <w:pPr>
        <w:jc w:val="both"/>
        <w:rPr>
          <w:rFonts w:ascii="Arial" w:hAnsi="Arial" w:cs="Arial"/>
          <w:sz w:val="22"/>
        </w:rPr>
      </w:pPr>
    </w:p>
    <w:p>
      <w:pPr>
        <w:jc w:val="both"/>
        <w:rPr>
          <w:rFonts w:ascii="Arial" w:hAnsi="Arial" w:cs="Arial"/>
          <w:sz w:val="22"/>
        </w:rPr>
      </w:pPr>
      <w:r>
        <w:rPr>
          <w:rFonts w:ascii="Arial" w:hAnsi="Arial" w:cs="Arial"/>
          <w:sz w:val="22"/>
        </w:rPr>
        <w:t xml:space="preserve">As informações relevantes próprias das demonstrações contábeis intermediárias, e somente elas, estão sendo evidenciadas e que correspondem às utilizadas pela administração na sua gestão. </w:t>
      </w:r>
    </w:p>
    <w:p>
      <w:pPr>
        <w:jc w:val="both"/>
        <w:rPr>
          <w:rFonts w:ascii="Arial" w:hAnsi="Arial" w:cs="Arial"/>
          <w:sz w:val="22"/>
        </w:rPr>
      </w:pPr>
    </w:p>
    <w:p>
      <w:pPr>
        <w:jc w:val="both"/>
        <w:rPr>
          <w:rFonts w:ascii="Arial" w:hAnsi="Arial" w:cs="Arial"/>
          <w:strike/>
          <w:sz w:val="22"/>
        </w:rPr>
      </w:pPr>
    </w:p>
    <w:p>
      <w:pPr>
        <w:jc w:val="both"/>
        <w:rPr>
          <w:rFonts w:ascii="Arial" w:hAnsi="Arial" w:cs="Arial"/>
          <w:b/>
          <w:sz w:val="22"/>
        </w:rPr>
      </w:pPr>
      <w:r>
        <w:rPr>
          <w:rFonts w:ascii="Arial" w:hAnsi="Arial" w:cs="Arial"/>
          <w:b/>
          <w:sz w:val="22"/>
        </w:rPr>
        <w:t>2.3. Moeda funcional e de apresentação</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jc w:val="both"/>
        <w:rPr>
          <w:rFonts w:ascii="Arial" w:hAnsi="Arial" w:cs="Arial"/>
          <w:sz w:val="22"/>
        </w:rPr>
      </w:pPr>
    </w:p>
    <w:p>
      <w:pPr>
        <w:jc w:val="both"/>
        <w:rPr>
          <w:rFonts w:ascii="Arial" w:hAnsi="Arial" w:cs="Arial"/>
          <w:sz w:val="22"/>
        </w:rPr>
      </w:pPr>
    </w:p>
    <w:p>
      <w:pPr>
        <w:pStyle w:val="Ttulo4"/>
      </w:pPr>
      <w:bookmarkStart w:id="10" w:name="_3._RESUMO_DAS"/>
      <w:bookmarkEnd w:id="10"/>
      <w:r>
        <w:t>3.</w:t>
      </w:r>
      <w:r>
        <w:tab/>
        <w:t>RESUMO DAS PRINCIPAIS PRÁTICAS CONTÁBEIS</w:t>
      </w:r>
    </w:p>
    <w:p>
      <w:pPr>
        <w:pStyle w:val="WW-Recuodecorpodetexto2"/>
        <w:tabs>
          <w:tab w:val="left" w:pos="567"/>
        </w:tabs>
        <w:rPr>
          <w:b/>
          <w:bCs/>
          <w:sz w:val="22"/>
          <w:szCs w:val="22"/>
        </w:rPr>
      </w:pPr>
    </w:p>
    <w:p>
      <w:pPr>
        <w:jc w:val="both"/>
        <w:rPr>
          <w:rFonts w:ascii="Arial" w:hAnsi="Arial" w:cs="Arial"/>
          <w:bCs/>
          <w:sz w:val="22"/>
        </w:rPr>
      </w:pPr>
      <w:r>
        <w:rPr>
          <w:rFonts w:ascii="Arial" w:hAnsi="Arial" w:cs="Arial"/>
          <w:bCs/>
          <w:sz w:val="22"/>
        </w:rPr>
        <w:t>Essas informações contábeis intermediárias foram elaboradas seguindo a base de preparação e politicas contábeis consistentes com aquelas adotadas na elaboração das demonstrações contábeis de 31 de dezembro de 2018. A Companhia não adotou antecipadamente nenhuma norma ou interpretação emitida que ainda não esteja em vigor. Não houve efeitos ou alterações pela adoção das normas vigentes a partir de 1º de janeiro de 2019.</w:t>
      </w:r>
    </w:p>
    <w:p>
      <w:pPr>
        <w:jc w:val="both"/>
        <w:rPr>
          <w:rFonts w:ascii="Arial" w:hAnsi="Arial" w:cs="Arial"/>
          <w:bCs/>
          <w:sz w:val="22"/>
        </w:rPr>
      </w:pPr>
    </w:p>
    <w:p>
      <w:pPr>
        <w:jc w:val="both"/>
        <w:rPr>
          <w:rFonts w:ascii="Arial" w:hAnsi="Arial" w:cs="Arial"/>
          <w:bCs/>
          <w:sz w:val="22"/>
        </w:rPr>
      </w:pPr>
    </w:p>
    <w:p>
      <w:pPr>
        <w:ind w:left="284"/>
        <w:jc w:val="both"/>
        <w:rPr>
          <w:rFonts w:ascii="Arial" w:hAnsi="Arial" w:cs="Arial"/>
          <w:sz w:val="22"/>
        </w:rPr>
      </w:pPr>
      <w:r>
        <w:rPr>
          <w:rFonts w:ascii="Arial" w:hAnsi="Arial" w:cs="Arial"/>
          <w:sz w:val="22"/>
        </w:rPr>
        <w:t xml:space="preserve">        </w:t>
      </w:r>
      <w:r>
        <w:rPr>
          <w:rFonts w:ascii="Arial" w:hAnsi="Arial" w:cs="Arial"/>
          <w:b/>
          <w:bCs/>
          <w:sz w:val="22"/>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4"/>
              <w:rPr>
                <w:szCs w:val="22"/>
              </w:rPr>
            </w:pPr>
            <w:bookmarkStart w:id="11" w:name="_4.__CAIXA"/>
            <w:bookmarkEnd w:id="11"/>
            <w:r>
              <w:lastRenderedPageBreak/>
              <w:t xml:space="preserve">4. </w:t>
            </w:r>
            <w:r>
              <w:tab/>
              <w:t>CAIXA E EQUIVALENTES DE CAIXA</w:t>
            </w:r>
          </w:p>
        </w:tc>
        <w:tc>
          <w:tcPr>
            <w:tcW w:w="1867" w:type="dxa"/>
            <w:gridSpan w:val="2"/>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18" w:type="dxa"/>
            <w:gridSpan w:val="3"/>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Caixa</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30</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33</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Bancos Conta Movimento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1.431</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910</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Aplicações Financeiras</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2.226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1.461</w:t>
            </w:r>
          </w:p>
        </w:tc>
        <w:tc>
          <w:tcPr>
            <w:tcW w:w="1818" w:type="dxa"/>
            <w:gridSpan w:val="3"/>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3.169</w:t>
            </w:r>
          </w:p>
        </w:tc>
      </w:tr>
    </w:tbl>
    <w:p>
      <w:pPr>
        <w:jc w:val="both"/>
        <w:rPr>
          <w:rFonts w:ascii="Arial" w:hAnsi="Arial" w:cs="Arial"/>
          <w:sz w:val="22"/>
        </w:rPr>
      </w:pPr>
    </w:p>
    <w:p>
      <w:pPr>
        <w:jc w:val="both"/>
        <w:rPr>
          <w:rFonts w:ascii="Arial" w:hAnsi="Arial" w:cs="Arial"/>
          <w:sz w:val="22"/>
        </w:rPr>
      </w:pPr>
      <w:r>
        <w:rPr>
          <w:rFonts w:ascii="Arial" w:hAnsi="Arial" w:cs="Arial"/>
          <w:b/>
          <w:bCs/>
          <w:sz w:val="22"/>
        </w:rPr>
        <w:t>4.1.</w:t>
      </w:r>
      <w:r>
        <w:rPr>
          <w:rFonts w:ascii="Arial" w:hAnsi="Arial" w:cs="Arial"/>
          <w:sz w:val="22"/>
        </w:rPr>
        <w:t xml:space="preserve"> </w:t>
      </w:r>
      <w:r>
        <w:rPr>
          <w:rFonts w:ascii="Arial" w:hAnsi="Arial" w:cs="Arial"/>
          <w:b/>
          <w:sz w:val="22"/>
        </w:rPr>
        <w:t>Caixa –</w:t>
      </w:r>
      <w:r>
        <w:rPr>
          <w:rFonts w:ascii="Arial" w:hAnsi="Arial" w:cs="Arial"/>
          <w:sz w:val="22"/>
        </w:rPr>
        <w:t xml:space="preserve"> Refere-se ao fundo fixo, disponibilizado através de cartão de débito, utilizado para pagamento de pequenas despesas pela Matriz e Unidades.</w:t>
      </w:r>
    </w:p>
    <w:p>
      <w:pPr>
        <w:jc w:val="both"/>
        <w:rPr>
          <w:rFonts w:ascii="Arial" w:hAnsi="Arial" w:cs="Arial"/>
          <w:sz w:val="22"/>
        </w:rPr>
      </w:pPr>
    </w:p>
    <w:p>
      <w:pPr>
        <w:jc w:val="both"/>
        <w:rPr>
          <w:rFonts w:ascii="Arial" w:hAnsi="Arial" w:cs="Arial"/>
          <w:sz w:val="22"/>
        </w:rPr>
      </w:pPr>
      <w:r>
        <w:rPr>
          <w:rFonts w:ascii="Arial" w:hAnsi="Arial" w:cs="Arial"/>
          <w:b/>
          <w:sz w:val="22"/>
        </w:rPr>
        <w:t>4.2. Bancos Conta Movimento –</w:t>
      </w:r>
      <w:r>
        <w:rPr>
          <w:rFonts w:ascii="Arial" w:hAnsi="Arial" w:cs="Arial"/>
          <w:sz w:val="22"/>
        </w:rPr>
        <w:t xml:space="preserve"> Representa as contas correntes mantidas com as instituições financeiras: Banco do Brasil, Caixa Econômica Federal e Santander.</w:t>
      </w:r>
    </w:p>
    <w:p>
      <w:pPr>
        <w:tabs>
          <w:tab w:val="left" w:pos="1868"/>
        </w:tabs>
        <w:jc w:val="both"/>
        <w:rPr>
          <w:rFonts w:ascii="Arial" w:hAnsi="Arial" w:cs="Arial"/>
          <w:sz w:val="22"/>
        </w:rPr>
      </w:pPr>
      <w:r>
        <w:rPr>
          <w:rFonts w:ascii="Arial" w:hAnsi="Arial" w:cs="Arial"/>
          <w:sz w:val="22"/>
        </w:rPr>
        <w:tab/>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4"/>
              <w:rPr>
                <w:szCs w:val="22"/>
              </w:rPr>
            </w:pPr>
            <w:bookmarkStart w:id="12" w:name="_5.__CLIENTES"/>
            <w:bookmarkEnd w:id="12"/>
            <w:r>
              <w:t xml:space="preserve">5. </w:t>
            </w:r>
            <w:r>
              <w:tab/>
              <w:t>CLIENTES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Armazenagem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6.619</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4.639</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Entrepostagem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21.376</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20.082</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Valores em Cobrança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976</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749</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Provisão para Créditos de Liquidação Duvidosa - PCLD</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(3.198)</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(2.418)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25.773</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23.052</w:t>
            </w:r>
          </w:p>
        </w:tc>
      </w:tr>
    </w:tbl>
    <w:p>
      <w:pPr>
        <w:pStyle w:val="WW-Recuodecorpodetexto2"/>
        <w:tabs>
          <w:tab w:val="left" w:pos="567"/>
        </w:tabs>
        <w:rPr>
          <w:bCs/>
          <w:sz w:val="22"/>
          <w:szCs w:val="22"/>
        </w:rPr>
      </w:pPr>
      <w:r>
        <w:rPr>
          <w:bCs/>
          <w:sz w:val="22"/>
          <w:szCs w:val="22"/>
        </w:rPr>
        <w:t>Os créditos a receber são decorrentes da prestação de serviços e estão registrados pelo valor original, deduzidos da perda estimada de crédito de liquidação duvidosa.</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5.1. Contas a Receber – Armazenagem –</w:t>
      </w:r>
      <w:r>
        <w:rPr>
          <w:bCs/>
          <w:sz w:val="22"/>
          <w:szCs w:val="22"/>
        </w:rPr>
        <w:t xml:space="preserve"> Créditos de clientes da rede armazenadora, composta por 33 Unidades ativas.</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5.2. Contas a Receber – Entrepostagem –</w:t>
      </w:r>
      <w:r>
        <w:rPr>
          <w:bCs/>
          <w:sz w:val="22"/>
          <w:szCs w:val="22"/>
        </w:rPr>
        <w:t xml:space="preserve"> São registrados os valores a receber da principal fonte de receita da Companhia. A rede de entrepostos é composta por 12 Unidades no interior, 1 na Capital, 4 Unidades frigoríficas e a fábrica de gelo.</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 xml:space="preserve">5.3. Valores em Cobrança – </w:t>
      </w:r>
      <w:r>
        <w:rPr>
          <w:bCs/>
          <w:sz w:val="22"/>
          <w:szCs w:val="22"/>
        </w:rPr>
        <w:t>São débitos vencidos de permissionários, autorizados, concessionários que tiveram suas permissões, autorizações ou concessões canceladas ou de clientes/depositantes da rede armazenadora.</w:t>
      </w:r>
    </w:p>
    <w:p>
      <w:pPr>
        <w:pStyle w:val="WW-Recuodecorpodetexto2"/>
        <w:tabs>
          <w:tab w:val="left" w:pos="567"/>
        </w:tabs>
        <w:rPr>
          <w:b/>
          <w:bCs/>
          <w:sz w:val="22"/>
          <w:szCs w:val="22"/>
        </w:rPr>
      </w:pPr>
      <w:r>
        <w:rPr>
          <w:b/>
          <w:bCs/>
          <w:sz w:val="22"/>
          <w:szCs w:val="22"/>
        </w:rPr>
        <w:t xml:space="preserve"> </w:t>
      </w:r>
    </w:p>
    <w:p>
      <w:pPr>
        <w:pStyle w:val="Ttulo4"/>
        <w:jc w:val="both"/>
        <w:rPr>
          <w:b w:val="0"/>
        </w:rPr>
      </w:pPr>
      <w:bookmarkStart w:id="13" w:name="_5.4_–_Provisão"/>
      <w:bookmarkEnd w:id="13"/>
      <w:r>
        <w:t>5.4. Provisão para Créditos de Liquidação Duvidosa –</w:t>
      </w:r>
      <w:r>
        <w:rPr>
          <w:b w:val="0"/>
        </w:rPr>
        <w:t xml:space="preserve"> A Companhia adota como política a provisão para perdas das parcelas com vencimentos superiores a 180 dias. Na Entrepostagem é considerado o total dos valores vencidos. Na Armazenagem é considerado o montante do valor complementar, se a mercadoria estocada for insuficiente para a garantia do débito. </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jc w:val="both"/>
              <w:rPr>
                <w:rFonts w:ascii="Arial" w:hAnsi="Arial" w:cs="Arial"/>
                <w:sz w:val="22"/>
                <w:szCs w:val="22"/>
              </w:rPr>
            </w:pPr>
            <w:r>
              <w:rPr>
                <w:rFonts w:ascii="Arial" w:hAnsi="Arial" w:cs="Arial"/>
                <w:b/>
                <w:bCs/>
                <w:sz w:val="22"/>
              </w:rPr>
              <w:t>DEMONSTRAÇÃO DA PCLD</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31.03.2019</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Saldo em 31.12.2018</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(2.418)</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(1.499)</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719</w:t>
            </w:r>
          </w:p>
        </w:tc>
      </w:tr>
      <w:tr>
        <w:trPr>
          <w:trHeight w:val="316"/>
        </w:trPr>
        <w:tc>
          <w:tcPr>
            <w:tcW w:w="7938" w:type="dxa"/>
          </w:tcPr>
          <w:p>
            <w:pPr>
              <w:autoSpaceDE w:val="0"/>
              <w:snapToGrid w:val="0"/>
              <w:jc w:val="both"/>
              <w:rPr>
                <w:rFonts w:ascii="Arial" w:hAnsi="Arial" w:cs="Arial"/>
                <w:sz w:val="22"/>
                <w:szCs w:val="22"/>
              </w:rPr>
            </w:pPr>
            <w:r>
              <w:rPr>
                <w:rFonts w:ascii="Arial" w:hAnsi="Arial" w:cs="Arial"/>
                <w:sz w:val="22"/>
                <w:szCs w:val="22"/>
              </w:rPr>
              <w:t xml:space="preserve"> Saldo final em 31.03.2019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(3.198)</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4" w:name="_6._IMPOSTOS_A"/>
            <w:bookmarkEnd w:id="14"/>
            <w:r>
              <w:lastRenderedPageBreak/>
              <w:t>6.</w:t>
            </w:r>
            <w:r>
              <w:tab/>
              <w:t>IMPOSTOS A RECUPERAR/COMPENSAR</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Retido na Fonte</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20</w:t>
            </w:r>
          </w:p>
        </w:tc>
        <w:tc>
          <w:tcPr>
            <w:tcW w:w="1818" w:type="dxa"/>
            <w:shd w:val="clear" w:color="auto" w:fill="auto"/>
            <w:vAlign w:val="center"/>
          </w:tcPr>
          <w:p>
            <w:pPr>
              <w:autoSpaceDE w:val="0"/>
              <w:snapToGrid w:val="0"/>
              <w:jc w:val="right"/>
              <w:rPr>
                <w:rFonts w:ascii="Arial" w:hAnsi="Arial" w:cs="Arial"/>
                <w:sz w:val="22"/>
              </w:rPr>
            </w:pPr>
            <w:r>
              <w:rPr>
                <w:rFonts w:ascii="Arial" w:hAnsi="Arial" w:cs="Arial"/>
                <w:sz w:val="22"/>
              </w:rPr>
              <w:t>11</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73</w:t>
            </w:r>
          </w:p>
        </w:tc>
        <w:tc>
          <w:tcPr>
            <w:tcW w:w="1818" w:type="dxa"/>
            <w:shd w:val="clear" w:color="auto" w:fill="auto"/>
            <w:vAlign w:val="center"/>
          </w:tcPr>
          <w:p>
            <w:pPr>
              <w:autoSpaceDE w:val="0"/>
              <w:snapToGrid w:val="0"/>
              <w:jc w:val="right"/>
              <w:rPr>
                <w:rFonts w:ascii="Arial" w:hAnsi="Arial" w:cs="Arial"/>
                <w:sz w:val="22"/>
              </w:rPr>
            </w:pPr>
            <w:r>
              <w:rPr>
                <w:rFonts w:ascii="Arial" w:hAnsi="Arial" w:cs="Arial"/>
                <w:sz w:val="22"/>
              </w:rPr>
              <w:t>60</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CSLL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16</w:t>
            </w:r>
          </w:p>
        </w:tc>
        <w:tc>
          <w:tcPr>
            <w:tcW w:w="1818" w:type="dxa"/>
            <w:shd w:val="clear" w:color="auto" w:fill="auto"/>
            <w:vAlign w:val="center"/>
          </w:tcPr>
          <w:p>
            <w:pPr>
              <w:autoSpaceDE w:val="0"/>
              <w:snapToGrid w:val="0"/>
              <w:jc w:val="right"/>
              <w:rPr>
                <w:rFonts w:ascii="Arial" w:hAnsi="Arial" w:cs="Arial"/>
                <w:sz w:val="22"/>
              </w:rPr>
            </w:pPr>
            <w:r>
              <w:rPr>
                <w:rFonts w:ascii="Arial" w:hAnsi="Arial" w:cs="Arial"/>
                <w:sz w:val="22"/>
              </w:rPr>
              <w:t>13</w:t>
            </w:r>
          </w:p>
        </w:tc>
      </w:tr>
      <w:tr>
        <w:trPr>
          <w:trHeight w:val="284"/>
        </w:trPr>
        <w:tc>
          <w:tcPr>
            <w:tcW w:w="6008" w:type="dxa"/>
            <w:vAlign w:val="center"/>
          </w:tcPr>
          <w:p>
            <w:pPr>
              <w:autoSpaceDE w:val="0"/>
              <w:snapToGrid w:val="0"/>
              <w:rPr>
                <w:rFonts w:ascii="Arial" w:hAnsi="Arial" w:cs="Arial"/>
                <w:sz w:val="22"/>
              </w:rPr>
            </w:pPr>
            <w:proofErr w:type="spellStart"/>
            <w:r>
              <w:rPr>
                <w:rFonts w:ascii="Arial" w:hAnsi="Arial" w:cs="Arial"/>
                <w:sz w:val="22"/>
              </w:rPr>
              <w:t>Cofins</w:t>
            </w:r>
            <w:proofErr w:type="spellEnd"/>
            <w:r>
              <w:rPr>
                <w:rFonts w:ascii="Arial" w:hAnsi="Arial" w:cs="Arial"/>
                <w:sz w:val="22"/>
              </w:rPr>
              <w:t xml:space="preserve">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1</w:t>
            </w:r>
          </w:p>
        </w:tc>
        <w:tc>
          <w:tcPr>
            <w:tcW w:w="1818" w:type="dxa"/>
            <w:shd w:val="clear" w:color="auto" w:fill="auto"/>
            <w:vAlign w:val="center"/>
          </w:tcPr>
          <w:p>
            <w:pPr>
              <w:autoSpaceDE w:val="0"/>
              <w:snapToGrid w:val="0"/>
              <w:jc w:val="right"/>
              <w:rPr>
                <w:rFonts w:ascii="Arial" w:hAnsi="Arial" w:cs="Arial"/>
                <w:sz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110</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84</w:t>
            </w:r>
          </w:p>
        </w:tc>
      </w:tr>
    </w:tbl>
    <w:p>
      <w:pPr>
        <w:pStyle w:val="WW-Recuodecorpodetexto2"/>
        <w:tabs>
          <w:tab w:val="left" w:pos="567"/>
        </w:tabs>
        <w:rPr>
          <w:b/>
          <w:bCs/>
          <w:sz w:val="22"/>
          <w:szCs w:val="22"/>
        </w:rPr>
      </w:pPr>
    </w:p>
    <w:p>
      <w:pPr>
        <w:pStyle w:val="WW-Recuodecorpodetexto2"/>
        <w:tabs>
          <w:tab w:val="left" w:pos="567"/>
        </w:tabs>
        <w:rPr>
          <w:bCs/>
          <w:sz w:val="22"/>
          <w:szCs w:val="22"/>
        </w:rPr>
      </w:pPr>
      <w:r>
        <w:rPr>
          <w:bCs/>
          <w:sz w:val="22"/>
          <w:szCs w:val="22"/>
        </w:rPr>
        <w:t>Corresponde à retenção obrigatória realizada por clientes.</w:t>
      </w:r>
    </w:p>
    <w:p>
      <w:pPr>
        <w:pStyle w:val="WW-Recuodecorpodetexto2"/>
        <w:tabs>
          <w:tab w:val="left" w:pos="567"/>
        </w:tabs>
        <w:rPr>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5" w:name="_7._ESTOQUES"/>
            <w:bookmarkEnd w:id="15"/>
            <w:r>
              <w:t>7.</w:t>
            </w:r>
            <w:r>
              <w:tab/>
              <w:t>ESTOQUES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Estoques de Vendas</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70</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Almoxarifado</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874</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885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944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955</w:t>
            </w:r>
          </w:p>
        </w:tc>
      </w:tr>
    </w:tbl>
    <w:p>
      <w:pPr>
        <w:jc w:val="both"/>
        <w:rPr>
          <w:rFonts w:ascii="Arial" w:hAnsi="Arial" w:cs="Arial"/>
          <w:sz w:val="22"/>
        </w:rPr>
      </w:pPr>
    </w:p>
    <w:p>
      <w:pPr>
        <w:jc w:val="both"/>
        <w:rPr>
          <w:rFonts w:ascii="Arial" w:hAnsi="Arial" w:cs="Arial"/>
          <w:sz w:val="22"/>
        </w:rPr>
      </w:pPr>
      <w:r>
        <w:rPr>
          <w:rFonts w:ascii="Arial" w:hAnsi="Arial" w:cs="Arial"/>
          <w:sz w:val="22"/>
        </w:rPr>
        <w:t>Os estoques da Companhia são avaliados pelo custo médio de aquisição.</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Cs/>
              </w:rPr>
            </w:pPr>
            <w:bookmarkStart w:id="16" w:name="_8._OUTROS_VALORES"/>
            <w:bookmarkEnd w:id="16"/>
            <w:r>
              <w:t>8.</w:t>
            </w:r>
            <w:r>
              <w:tab/>
              <w:t>OUTROS VALORES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1"/>
        </w:trPr>
        <w:tc>
          <w:tcPr>
            <w:tcW w:w="6008" w:type="dxa"/>
            <w:vAlign w:val="center"/>
          </w:tcPr>
          <w:p>
            <w:pPr>
              <w:autoSpaceDE w:val="0"/>
              <w:snapToGrid w:val="0"/>
              <w:rPr>
                <w:rFonts w:ascii="Arial" w:hAnsi="Arial" w:cs="Arial"/>
                <w:sz w:val="22"/>
                <w:szCs w:val="22"/>
              </w:rPr>
            </w:pPr>
            <w:r>
              <w:rPr>
                <w:rFonts w:ascii="Arial" w:hAnsi="Arial" w:cs="Arial"/>
                <w:sz w:val="22"/>
                <w:szCs w:val="22"/>
              </w:rPr>
              <w:t>Cauções para Garantias Diversas</w:t>
            </w:r>
          </w:p>
        </w:tc>
        <w:tc>
          <w:tcPr>
            <w:tcW w:w="1843" w:type="dxa"/>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c>
          <w:tcPr>
            <w:tcW w:w="1842" w:type="dxa"/>
            <w:gridSpan w:val="2"/>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Outros Créditos</w:t>
            </w:r>
          </w:p>
        </w:tc>
        <w:tc>
          <w:tcPr>
            <w:tcW w:w="1843" w:type="dxa"/>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34</w:t>
            </w:r>
          </w:p>
        </w:tc>
        <w:tc>
          <w:tcPr>
            <w:tcW w:w="1842" w:type="dxa"/>
            <w:gridSpan w:val="2"/>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37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Adiantamentos a Funcionários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712</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211</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763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265</w:t>
            </w:r>
          </w:p>
        </w:tc>
      </w:tr>
    </w:tbl>
    <w:p>
      <w:pPr>
        <w:jc w:val="both"/>
        <w:rPr>
          <w:rFonts w:ascii="Arial" w:hAnsi="Arial" w:cs="Arial"/>
          <w:sz w:val="22"/>
        </w:rPr>
      </w:pPr>
    </w:p>
    <w:p>
      <w:pPr>
        <w:jc w:val="both"/>
        <w:rPr>
          <w:rFonts w:ascii="Arial" w:hAnsi="Arial" w:cs="Arial"/>
          <w:sz w:val="22"/>
          <w:szCs w:val="22"/>
        </w:rPr>
      </w:pPr>
      <w:r>
        <w:rPr>
          <w:rFonts w:ascii="Arial" w:hAnsi="Arial" w:cs="Arial"/>
          <w:b/>
          <w:sz w:val="22"/>
        </w:rPr>
        <w:t>8.1.</w:t>
      </w:r>
      <w:r>
        <w:rPr>
          <w:rFonts w:ascii="Arial" w:hAnsi="Arial" w:cs="Arial"/>
          <w:b/>
          <w:sz w:val="22"/>
          <w:szCs w:val="22"/>
        </w:rPr>
        <w:t xml:space="preserve"> Cauções para Garantias Diversas –</w:t>
      </w:r>
      <w:r>
        <w:rPr>
          <w:rFonts w:ascii="Arial" w:hAnsi="Arial" w:cs="Arial"/>
          <w:sz w:val="22"/>
          <w:szCs w:val="22"/>
        </w:rPr>
        <w:t xml:space="preserve"> Valor a recuperar referente garantia contratual.</w:t>
      </w:r>
    </w:p>
    <w:p>
      <w:pPr>
        <w:tabs>
          <w:tab w:val="left" w:pos="1881"/>
        </w:tabs>
        <w:jc w:val="both"/>
        <w:rPr>
          <w:rFonts w:ascii="Arial" w:hAnsi="Arial" w:cs="Arial"/>
          <w:sz w:val="22"/>
          <w:szCs w:val="22"/>
        </w:rPr>
      </w:pPr>
      <w:r>
        <w:rPr>
          <w:rFonts w:ascii="Arial" w:hAnsi="Arial" w:cs="Arial"/>
          <w:sz w:val="22"/>
          <w:szCs w:val="22"/>
        </w:rPr>
        <w:tab/>
      </w:r>
    </w:p>
    <w:p>
      <w:pPr>
        <w:jc w:val="both"/>
        <w:rPr>
          <w:rFonts w:ascii="Arial" w:hAnsi="Arial" w:cs="Arial"/>
          <w:sz w:val="22"/>
        </w:rPr>
      </w:pPr>
      <w:r>
        <w:rPr>
          <w:rFonts w:ascii="Arial" w:hAnsi="Arial" w:cs="Arial"/>
          <w:b/>
          <w:sz w:val="22"/>
        </w:rPr>
        <w:t xml:space="preserve">8.2. Outros Créditos </w:t>
      </w:r>
      <w:r>
        <w:rPr>
          <w:rFonts w:ascii="Arial" w:hAnsi="Arial" w:cs="Arial"/>
          <w:b/>
          <w:sz w:val="22"/>
          <w:szCs w:val="22"/>
        </w:rPr>
        <w:t xml:space="preserve">– </w:t>
      </w:r>
      <w:r>
        <w:rPr>
          <w:rFonts w:ascii="Arial" w:hAnsi="Arial" w:cs="Arial"/>
          <w:sz w:val="22"/>
        </w:rPr>
        <w:t>Estão registrados valores a recuperar de funcionários.</w:t>
      </w:r>
    </w:p>
    <w:p>
      <w:pPr>
        <w:jc w:val="both"/>
        <w:rPr>
          <w:rFonts w:ascii="Arial" w:hAnsi="Arial" w:cs="Arial"/>
          <w:sz w:val="22"/>
        </w:rPr>
      </w:pPr>
    </w:p>
    <w:p>
      <w:pPr>
        <w:jc w:val="both"/>
        <w:rPr>
          <w:rFonts w:ascii="Arial" w:hAnsi="Arial" w:cs="Arial"/>
          <w:color w:val="3366FF"/>
          <w:sz w:val="22"/>
          <w:szCs w:val="22"/>
        </w:rPr>
      </w:pPr>
      <w:r>
        <w:rPr>
          <w:rFonts w:ascii="Arial" w:hAnsi="Arial" w:cs="Arial"/>
          <w:b/>
          <w:sz w:val="22"/>
        </w:rPr>
        <w:t>8.3.</w:t>
      </w:r>
      <w:r>
        <w:rPr>
          <w:rFonts w:ascii="Arial" w:hAnsi="Arial" w:cs="Arial"/>
          <w:b/>
          <w:sz w:val="22"/>
          <w:szCs w:val="22"/>
        </w:rPr>
        <w:t xml:space="preserve"> </w:t>
      </w:r>
      <w:r>
        <w:rPr>
          <w:rFonts w:ascii="Arial" w:hAnsi="Arial" w:cs="Arial"/>
          <w:b/>
          <w:sz w:val="22"/>
        </w:rPr>
        <w:t xml:space="preserve">Adiantamentos a Funcionários </w:t>
      </w:r>
      <w:r>
        <w:rPr>
          <w:rFonts w:ascii="Arial" w:hAnsi="Arial" w:cs="Arial"/>
          <w:b/>
          <w:sz w:val="22"/>
          <w:szCs w:val="22"/>
        </w:rPr>
        <w:t xml:space="preserve">– </w:t>
      </w:r>
      <w:r>
        <w:rPr>
          <w:rFonts w:ascii="Arial" w:hAnsi="Arial" w:cs="Arial"/>
          <w:sz w:val="22"/>
        </w:rPr>
        <w:t>São registrados adiantamentos de férias, salários, 13º salário e de custeio de viagens. O aumento está relacionado ao adiantamento de 13º salário.</w:t>
      </w:r>
    </w:p>
    <w:p>
      <w:pPr>
        <w:jc w:val="both"/>
        <w:rPr>
          <w:rFonts w:ascii="Arial" w:hAnsi="Arial" w:cs="Arial"/>
          <w:color w:val="3366FF"/>
          <w:sz w:val="22"/>
          <w:szCs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
                <w:iCs/>
              </w:rPr>
            </w:pPr>
            <w:bookmarkStart w:id="17" w:name="_9._DESPESAS_ANTECIPADAS"/>
            <w:bookmarkEnd w:id="17"/>
            <w:r>
              <w:t>9.</w:t>
            </w:r>
            <w:r>
              <w:tab/>
              <w:t>DESPESAS ANTECIPADAS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Prêmios de Seguros a Vencer</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975</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1.693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Gastos Gerais Antecipados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16.381</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17.356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1.693</w:t>
            </w:r>
          </w:p>
        </w:tc>
      </w:tr>
    </w:tbl>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9.1. Prêmios de Seguros a Vencer – </w:t>
      </w:r>
      <w:r>
        <w:rPr>
          <w:rFonts w:ascii="Arial" w:hAnsi="Arial" w:cs="Arial"/>
          <w:sz w:val="22"/>
          <w:szCs w:val="22"/>
        </w:rPr>
        <w:t xml:space="preserve">São registrados </w:t>
      </w:r>
      <w:r>
        <w:rPr>
          <w:rFonts w:ascii="Arial" w:hAnsi="Arial" w:cs="Arial"/>
          <w:sz w:val="22"/>
        </w:rPr>
        <w:t>seguros relativos a bens móveis, imóveis, equipamentos, instalações, mercadorias de terceiros</w:t>
      </w:r>
      <w:r>
        <w:rPr>
          <w:rFonts w:ascii="Arial" w:hAnsi="Arial" w:cs="Arial"/>
          <w:sz w:val="22"/>
          <w:szCs w:val="22"/>
        </w:rPr>
        <w:t xml:space="preserve"> e de responsabilidade civil</w:t>
      </w:r>
      <w:r>
        <w:rPr>
          <w:rFonts w:ascii="Arial" w:hAnsi="Arial" w:cs="Arial"/>
          <w:sz w:val="22"/>
        </w:rPr>
        <w:t xml:space="preserve">, conforme nota explicativa nº </w:t>
      </w:r>
      <w:hyperlink w:anchor="_28._SEGURO" w:history="1">
        <w:r>
          <w:rPr>
            <w:rStyle w:val="Hyperlink"/>
            <w:rFonts w:ascii="Arial" w:hAnsi="Arial" w:cs="Arial"/>
            <w:sz w:val="22"/>
          </w:rPr>
          <w:t>28</w:t>
        </w:r>
      </w:hyperlink>
      <w:r>
        <w:rPr>
          <w:rFonts w:ascii="Arial" w:hAnsi="Arial" w:cs="Arial"/>
          <w:sz w:val="22"/>
        </w:rPr>
        <w:t>.</w:t>
      </w:r>
    </w:p>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9.2. Gastos Gerais Antecipados - </w:t>
      </w:r>
      <w:r>
        <w:rPr>
          <w:rFonts w:ascii="Arial" w:hAnsi="Arial" w:cs="Arial"/>
          <w:sz w:val="22"/>
          <w:szCs w:val="22"/>
        </w:rPr>
        <w:t xml:space="preserve"> O aumento está relacionado à apropriação das parcelas a vencer do Imposto Predial, Territorial e Urbano - IPTU</w:t>
      </w:r>
      <w:r>
        <w:rPr>
          <w:rFonts w:ascii="Arial" w:hAnsi="Arial" w:cs="Arial"/>
          <w:sz w:val="22"/>
        </w:rPr>
        <w:t>.</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rPr>
                <w:i/>
                <w:iCs/>
                <w:szCs w:val="22"/>
              </w:rPr>
            </w:pPr>
            <w:bookmarkStart w:id="18" w:name="_10._DEPÓSITOS_JUDICIAIS"/>
            <w:bookmarkEnd w:id="18"/>
            <w:r>
              <w:lastRenderedPageBreak/>
              <w:t>10.</w:t>
            </w:r>
            <w:r>
              <w:tab/>
              <w:t>DEPÓSITOS JUDICIAIS - LONGO PRAZO</w:t>
            </w:r>
          </w:p>
        </w:tc>
        <w:tc>
          <w:tcPr>
            <w:tcW w:w="1744"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Diversas - Cíveis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445</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445</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Ceagesp</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955</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905</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Terceiros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2.195</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2.162</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Governo do Estado de São Paulo</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28.068</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27.417</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ind w:right="24"/>
              <w:jc w:val="right"/>
              <w:rPr>
                <w:rFonts w:ascii="Arial" w:hAnsi="Arial" w:cs="Arial"/>
                <w:b/>
                <w:sz w:val="22"/>
                <w:szCs w:val="22"/>
              </w:rPr>
            </w:pPr>
            <w:r>
              <w:rPr>
                <w:rFonts w:ascii="Arial" w:hAnsi="Arial" w:cs="Arial"/>
                <w:b/>
                <w:sz w:val="22"/>
                <w:szCs w:val="22"/>
              </w:rPr>
              <w:t>31.663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30.929</w:t>
            </w:r>
          </w:p>
        </w:tc>
      </w:tr>
    </w:tbl>
    <w:p>
      <w:pPr>
        <w:jc w:val="both"/>
        <w:rPr>
          <w:rFonts w:ascii="Arial" w:hAnsi="Arial" w:cs="Arial"/>
          <w:bCs/>
          <w:sz w:val="22"/>
          <w:szCs w:val="22"/>
        </w:rPr>
      </w:pPr>
    </w:p>
    <w:p>
      <w:pPr>
        <w:jc w:val="both"/>
        <w:rPr>
          <w:rFonts w:ascii="Arial" w:hAnsi="Arial" w:cs="Arial"/>
          <w:sz w:val="22"/>
          <w:szCs w:val="22"/>
        </w:rPr>
      </w:pPr>
      <w:r>
        <w:rPr>
          <w:rFonts w:ascii="Arial" w:hAnsi="Arial" w:cs="Arial"/>
          <w:b/>
          <w:bCs/>
          <w:sz w:val="22"/>
          <w:szCs w:val="22"/>
        </w:rPr>
        <w:t>10.1.</w:t>
      </w:r>
      <w:r>
        <w:rPr>
          <w:rFonts w:ascii="Arial" w:hAnsi="Arial" w:cs="Arial"/>
          <w:b/>
          <w:sz w:val="22"/>
          <w:szCs w:val="22"/>
        </w:rPr>
        <w:t xml:space="preserve"> Causas Diversas – Cíveis –</w:t>
      </w:r>
      <w:r>
        <w:rPr>
          <w:rFonts w:ascii="Arial" w:hAnsi="Arial" w:cs="Arial"/>
          <w:sz w:val="22"/>
          <w:szCs w:val="22"/>
        </w:rPr>
        <w:t xml:space="preserve"> São registrados valores pagos e classificados como recuperáveis conforme parecer jurídico.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10.2. Causas Trabalhistas – Ceagesp –</w:t>
      </w:r>
      <w:r>
        <w:rPr>
          <w:rFonts w:ascii="Arial" w:hAnsi="Arial" w:cs="Arial"/>
          <w:sz w:val="22"/>
          <w:szCs w:val="22"/>
        </w:rPr>
        <w:t xml:space="preserve"> Estão contabilizados valores desembolsados e considerados recuperáveis, de processos trabalhistas de responsabilidade da Ceagesp. Permanecem registrados nesta conta até o trânsito em julgado dos processos.</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10.3. Causas Trabalhistas – Terceiros –</w:t>
      </w:r>
      <w:r>
        <w:rPr>
          <w:rFonts w:ascii="Arial" w:hAnsi="Arial" w:cs="Arial"/>
          <w:sz w:val="22"/>
          <w:szCs w:val="22"/>
        </w:rPr>
        <w:t xml:space="preserve"> Nesta rubrica são contabilizados os pagamentos de ações nas quais a Ceagesp possui responsabilidade subsidiária. São processos de funcionários de empresas prestadoras de serviços terceirizados.</w:t>
      </w:r>
    </w:p>
    <w:p>
      <w:pPr>
        <w:jc w:val="both"/>
        <w:rPr>
          <w:rFonts w:ascii="Arial" w:hAnsi="Arial" w:cs="Arial"/>
          <w:b/>
          <w:sz w:val="22"/>
          <w:szCs w:val="22"/>
        </w:rPr>
      </w:pPr>
    </w:p>
    <w:p>
      <w:pPr>
        <w:pStyle w:val="Ttulo4"/>
        <w:jc w:val="both"/>
        <w:rPr>
          <w:b w:val="0"/>
        </w:rPr>
      </w:pPr>
      <w:bookmarkStart w:id="19" w:name="_10.4_–_Causas"/>
      <w:bookmarkEnd w:id="19"/>
      <w:r>
        <w:t xml:space="preserve">10.4. Causas Trabalhistas - Governo do Estado de São Paulo – </w:t>
      </w:r>
      <w:r>
        <w:rPr>
          <w:b w:val="0"/>
          <w:bCs/>
        </w:rPr>
        <w:t xml:space="preserve">Compreende os valores desembolsados referentes às ações de licença prêmio, pensão, corrida de faixa e complementação de aposentadoria de ex-funcionários. O Governo do Estado de São Paulo é o responsável pelo reembolso destes valores, de acordo com o Terceiro Termo Aditivo ao Contrato de Promessa de Venda e Compra de Ações do Capital Social da </w:t>
      </w:r>
      <w:r>
        <w:rPr>
          <w:b w:val="0"/>
        </w:rPr>
        <w:t>Ceagesp</w:t>
      </w:r>
      <w:r>
        <w:rPr>
          <w:b w:val="0"/>
          <w:bCs/>
        </w:rPr>
        <w:t xml:space="preserve">, </w:t>
      </w:r>
      <w:r>
        <w:rPr>
          <w:b w:val="0"/>
        </w:rPr>
        <w:t>estabelecido pelo artigo 8º da Lei Estadual nº 8.794, de 19 de abril de 1994 (“Complementações”).</w:t>
      </w:r>
    </w:p>
    <w:p>
      <w:pPr>
        <w:jc w:val="both"/>
        <w:rPr>
          <w:rFonts w:ascii="Arial" w:hAnsi="Arial" w:cs="Arial"/>
          <w:sz w:val="22"/>
        </w:rPr>
      </w:pPr>
    </w:p>
    <w:p>
      <w:pPr>
        <w:jc w:val="both"/>
        <w:rPr>
          <w:rFonts w:ascii="Arial" w:hAnsi="Arial" w:cs="Arial"/>
          <w:b/>
          <w:sz w:val="22"/>
        </w:rPr>
      </w:pPr>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4"/>
              <w:jc w:val="both"/>
            </w:pPr>
            <w:bookmarkStart w:id="20" w:name="_11._CAUSAS_JUDICIAIS"/>
            <w:bookmarkEnd w:id="20"/>
            <w:r>
              <w:t>11.</w:t>
            </w:r>
            <w:r>
              <w:tab/>
              <w:t>CAUSAS JUDICIAIS TRABALHISTAS – LONGO PRAZO</w:t>
            </w:r>
          </w:p>
        </w:tc>
        <w:tc>
          <w:tcPr>
            <w:tcW w:w="1690"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Ctas</w:t>
            </w:r>
            <w:proofErr w:type="spellEnd"/>
            <w:r>
              <w:rPr>
                <w:rFonts w:ascii="Arial" w:hAnsi="Arial" w:cs="Arial"/>
                <w:sz w:val="22"/>
              </w:rPr>
              <w:t xml:space="preserve"> Rec. Governo Est. S. Paulo - Processos em Andamento</w:t>
            </w:r>
          </w:p>
        </w:tc>
        <w:tc>
          <w:tcPr>
            <w:tcW w:w="1690" w:type="dxa"/>
          </w:tcPr>
          <w:p>
            <w:pPr>
              <w:autoSpaceDE w:val="0"/>
              <w:snapToGrid w:val="0"/>
              <w:ind w:left="-54"/>
              <w:jc w:val="right"/>
              <w:rPr>
                <w:rFonts w:ascii="Arial" w:hAnsi="Arial" w:cs="Arial"/>
                <w:sz w:val="22"/>
                <w:szCs w:val="22"/>
              </w:rPr>
            </w:pPr>
            <w:r>
              <w:rPr>
                <w:rFonts w:ascii="Arial" w:hAnsi="Arial" w:cs="Arial"/>
                <w:sz w:val="22"/>
                <w:szCs w:val="22"/>
              </w:rPr>
              <w:t xml:space="preserve">       8.559</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 xml:space="preserve">       8.232</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proofErr w:type="spellStart"/>
            <w:r>
              <w:rPr>
                <w:rFonts w:ascii="Arial" w:hAnsi="Arial" w:cs="Arial"/>
                <w:sz w:val="22"/>
              </w:rPr>
              <w:t>Ctas</w:t>
            </w:r>
            <w:proofErr w:type="spellEnd"/>
            <w:r>
              <w:rPr>
                <w:rFonts w:ascii="Arial" w:hAnsi="Arial" w:cs="Arial"/>
                <w:sz w:val="22"/>
              </w:rPr>
              <w:t xml:space="preserve"> Rec. Governo Est. São Paulo - Processos Encerrados</w:t>
            </w:r>
          </w:p>
        </w:tc>
        <w:tc>
          <w:tcPr>
            <w:tcW w:w="1690" w:type="dxa"/>
            <w:vAlign w:val="bottom"/>
          </w:tcPr>
          <w:p>
            <w:pPr>
              <w:autoSpaceDE w:val="0"/>
              <w:snapToGrid w:val="0"/>
              <w:ind w:left="-153"/>
              <w:jc w:val="right"/>
              <w:rPr>
                <w:rFonts w:ascii="Arial" w:hAnsi="Arial" w:cs="Arial"/>
                <w:sz w:val="22"/>
                <w:szCs w:val="22"/>
              </w:rPr>
            </w:pPr>
            <w:r>
              <w:rPr>
                <w:rFonts w:ascii="Arial" w:hAnsi="Arial" w:cs="Arial"/>
                <w:sz w:val="22"/>
                <w:szCs w:val="22"/>
              </w:rPr>
              <w:t>4.938</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4.938</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13.497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13.170</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11.1. Contas a Receber do Governo do Estado de São Paulo – Processos em Andamento – </w:t>
      </w:r>
      <w:r>
        <w:rPr>
          <w:rFonts w:ascii="Arial" w:hAnsi="Arial" w:cs="Arial"/>
          <w:sz w:val="22"/>
        </w:rPr>
        <w:t>Contempla valores provisionados e classificados como recebimento provável de acordo com parecer jurídico. A contrapartida do lançamento é a conta do passivo, “</w:t>
      </w:r>
      <w:r>
        <w:rPr>
          <w:rFonts w:ascii="Arial" w:hAnsi="Arial" w:cs="Arial"/>
          <w:sz w:val="22"/>
          <w:szCs w:val="22"/>
        </w:rPr>
        <w:t>Provisão para Contingências Trabalhistas - Governo do Estado de São Paulo”</w:t>
      </w:r>
      <w:r>
        <w:rPr>
          <w:rFonts w:ascii="Arial" w:hAnsi="Arial" w:cs="Arial"/>
          <w:sz w:val="22"/>
        </w:rPr>
        <w:t xml:space="preserve"> demonstrada na nota explicativa nº </w:t>
      </w:r>
      <w:hyperlink w:anchor="_21._PROVISÃO_PARA" w:history="1">
        <w:r>
          <w:rPr>
            <w:rStyle w:val="Hyperlink"/>
            <w:rFonts w:ascii="Arial" w:hAnsi="Arial" w:cs="Arial"/>
            <w:sz w:val="22"/>
          </w:rPr>
          <w:t>22</w:t>
        </w:r>
      </w:hyperlink>
      <w:r>
        <w:rPr>
          <w:rFonts w:ascii="Arial" w:hAnsi="Arial" w:cs="Arial"/>
          <w:sz w:val="22"/>
        </w:rPr>
        <w:t xml:space="preserve">. </w:t>
      </w:r>
    </w:p>
    <w:p>
      <w:pPr>
        <w:jc w:val="both"/>
        <w:rPr>
          <w:rFonts w:ascii="Arial" w:hAnsi="Arial" w:cs="Arial"/>
          <w:b/>
          <w:sz w:val="22"/>
        </w:rPr>
      </w:pPr>
    </w:p>
    <w:p>
      <w:pPr>
        <w:jc w:val="both"/>
        <w:rPr>
          <w:rFonts w:ascii="Arial" w:hAnsi="Arial" w:cs="Arial"/>
          <w:sz w:val="22"/>
        </w:rPr>
      </w:pPr>
      <w:r>
        <w:rPr>
          <w:rFonts w:ascii="Arial" w:hAnsi="Arial" w:cs="Arial"/>
          <w:b/>
          <w:sz w:val="22"/>
        </w:rPr>
        <w:t xml:space="preserve">11.2. Contas a Receber do Governo do Estado de São Paulo – Processos Encerrados - </w:t>
      </w:r>
      <w:r>
        <w:rPr>
          <w:rFonts w:ascii="Arial" w:hAnsi="Arial" w:cs="Arial"/>
          <w:sz w:val="22"/>
        </w:rPr>
        <w:t xml:space="preserve">Registra os valores pagos ao Governo do Estado de São Paulo, conforme nota explicativa nº </w:t>
      </w:r>
      <w:hyperlink w:anchor="_10.4_–_Causas" w:history="1">
        <w:r>
          <w:rPr>
            <w:rStyle w:val="Hyperlink"/>
            <w:rFonts w:ascii="Arial" w:hAnsi="Arial" w:cs="Arial"/>
            <w:sz w:val="22"/>
          </w:rPr>
          <w:t>10.4</w:t>
        </w:r>
      </w:hyperlink>
      <w:r>
        <w:rPr>
          <w:rFonts w:ascii="Arial" w:hAnsi="Arial" w:cs="Arial"/>
          <w:sz w:val="22"/>
        </w:rPr>
        <w:t xml:space="preserve">. </w:t>
      </w: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pPr>
            <w:bookmarkStart w:id="21" w:name="_12._OUTROS_VALORES"/>
            <w:bookmarkEnd w:id="21"/>
            <w:r>
              <w:t>12.</w:t>
            </w:r>
            <w:r>
              <w:tab/>
              <w:t>OUTROS VALORES - LONGO PRAZO</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107" w:type="dxa"/>
            <w:gridSpan w:val="2"/>
          </w:tcPr>
          <w:p>
            <w:pPr>
              <w:jc w:val="both"/>
              <w:rPr>
                <w:rFonts w:ascii="Arial" w:hAnsi="Arial" w:cs="Arial"/>
                <w:sz w:val="22"/>
              </w:rPr>
            </w:pPr>
            <w:r>
              <w:rPr>
                <w:rFonts w:ascii="Arial" w:hAnsi="Arial" w:cs="Arial"/>
                <w:sz w:val="22"/>
              </w:rPr>
              <w:t>Realizáveis por Venda de Imóveis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2.051</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2.051</w:t>
            </w:r>
          </w:p>
        </w:tc>
      </w:tr>
      <w:tr>
        <w:trPr>
          <w:trHeight w:val="284"/>
        </w:trPr>
        <w:tc>
          <w:tcPr>
            <w:tcW w:w="6107" w:type="dxa"/>
            <w:gridSpan w:val="2"/>
          </w:tcPr>
          <w:p>
            <w:pPr>
              <w:jc w:val="both"/>
              <w:rPr>
                <w:rFonts w:ascii="Arial" w:hAnsi="Arial" w:cs="Arial"/>
                <w:sz w:val="22"/>
              </w:rPr>
            </w:pPr>
            <w:r>
              <w:rPr>
                <w:rFonts w:ascii="Arial" w:hAnsi="Arial" w:cs="Arial"/>
                <w:sz w:val="22"/>
              </w:rPr>
              <w:t>Contas a Receber Clientes e Usuários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29.636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27.846</w:t>
            </w:r>
          </w:p>
        </w:tc>
      </w:tr>
      <w:tr>
        <w:trPr>
          <w:trHeight w:val="284"/>
        </w:trPr>
        <w:tc>
          <w:tcPr>
            <w:tcW w:w="6107" w:type="dxa"/>
            <w:gridSpan w:val="2"/>
          </w:tcPr>
          <w:p>
            <w:pPr>
              <w:jc w:val="both"/>
              <w:rPr>
                <w:rFonts w:ascii="Arial" w:hAnsi="Arial" w:cs="Arial"/>
                <w:sz w:val="22"/>
              </w:rPr>
            </w:pPr>
            <w:r>
              <w:rPr>
                <w:rFonts w:ascii="Arial" w:hAnsi="Arial" w:cs="Arial"/>
                <w:sz w:val="22"/>
              </w:rPr>
              <w:t>(-) Provisão para Créditos de Liquidação Duvidosa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(29.636)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(27.846)</w:t>
            </w:r>
          </w:p>
        </w:tc>
      </w:tr>
      <w:tr>
        <w:trPr>
          <w:trHeight w:val="316"/>
        </w:trPr>
        <w:tc>
          <w:tcPr>
            <w:tcW w:w="6008" w:type="dxa"/>
            <w:vAlign w:val="center"/>
          </w:tcPr>
          <w:p>
            <w:pPr>
              <w:jc w:val="right"/>
              <w:rPr>
                <w:rFonts w:ascii="Arial" w:hAnsi="Arial" w:cs="Arial"/>
                <w:b/>
                <w:bCs/>
                <w:sz w:val="22"/>
              </w:rPr>
            </w:pPr>
          </w:p>
        </w:tc>
        <w:tc>
          <w:tcPr>
            <w:tcW w:w="1867" w:type="dxa"/>
            <w:gridSpan w:val="3"/>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c>
          <w:tcPr>
            <w:tcW w:w="1818" w:type="dxa"/>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12.1. Realizáveis por Venda de Imóveis </w:t>
      </w:r>
      <w:r>
        <w:rPr>
          <w:rFonts w:ascii="Arial" w:hAnsi="Arial" w:cs="Arial"/>
          <w:b/>
          <w:sz w:val="22"/>
          <w:szCs w:val="22"/>
        </w:rPr>
        <w:t>–</w:t>
      </w:r>
      <w:r>
        <w:rPr>
          <w:rFonts w:ascii="Arial" w:hAnsi="Arial" w:cs="Arial"/>
          <w:sz w:val="22"/>
        </w:rPr>
        <w:t xml:space="preserve"> Estão registrados os valores a receber das Prefeituras Municipais. Eventuais inadimplências são demandadas judicial ou administrativamente e conduzidas negociações para sua liquidação</w:t>
      </w:r>
      <w:r>
        <w:rPr>
          <w:rFonts w:ascii="Arial" w:hAnsi="Arial" w:cs="Arial"/>
          <w:sz w:val="22"/>
          <w:szCs w:val="22"/>
        </w:rPr>
        <w:t>. Não há constituição de PCLD</w:t>
      </w:r>
      <w:r>
        <w:rPr>
          <w:rFonts w:ascii="Arial" w:hAnsi="Arial" w:cs="Arial"/>
          <w:sz w:val="22"/>
        </w:rPr>
        <w:t>,</w:t>
      </w:r>
      <w:r>
        <w:rPr>
          <w:rFonts w:ascii="Arial" w:hAnsi="Arial" w:cs="Arial"/>
          <w:sz w:val="22"/>
          <w:szCs w:val="22"/>
        </w:rPr>
        <w:t xml:space="preserve"> pois o bem é garantia real para a Companhia</w:t>
      </w:r>
      <w:r>
        <w:rPr>
          <w:rFonts w:ascii="Arial" w:hAnsi="Arial" w:cs="Arial"/>
          <w:color w:val="3366FF"/>
          <w:sz w:val="22"/>
          <w:szCs w:val="22"/>
        </w:rPr>
        <w:t>.</w:t>
      </w:r>
    </w:p>
    <w:p>
      <w:pPr>
        <w:jc w:val="both"/>
        <w:rPr>
          <w:rFonts w:ascii="Arial" w:hAnsi="Arial" w:cs="Arial"/>
          <w:bCs/>
          <w:sz w:val="22"/>
          <w:szCs w:val="22"/>
        </w:rPr>
      </w:pPr>
    </w:p>
    <w:p>
      <w:pPr>
        <w:jc w:val="both"/>
        <w:rPr>
          <w:rFonts w:ascii="Arial" w:hAnsi="Arial" w:cs="Arial"/>
          <w:sz w:val="22"/>
          <w:szCs w:val="22"/>
        </w:rPr>
      </w:pPr>
      <w:r>
        <w:rPr>
          <w:rFonts w:ascii="Arial" w:hAnsi="Arial" w:cs="Arial"/>
          <w:b/>
          <w:sz w:val="22"/>
          <w:szCs w:val="22"/>
        </w:rPr>
        <w:t xml:space="preserve">12.2. Contas a Receber Clientes e Usuários – </w:t>
      </w:r>
      <w:r>
        <w:rPr>
          <w:rFonts w:ascii="Arial" w:hAnsi="Arial" w:cs="Arial"/>
          <w:sz w:val="22"/>
          <w:szCs w:val="22"/>
        </w:rPr>
        <w:t>Nesta conta são registrados os valores em cobrança judicial.</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12.3. Provisão para Créditos de Liquidação Duvidosa –</w:t>
      </w:r>
      <w:r>
        <w:rPr>
          <w:rFonts w:ascii="Arial" w:hAnsi="Arial" w:cs="Arial"/>
          <w:sz w:val="22"/>
          <w:szCs w:val="22"/>
        </w:rPr>
        <w:t xml:space="preserve"> A constituição das provisões foi comentada na nota explicativa nº </w:t>
      </w:r>
      <w:hyperlink w:anchor="_5.4_–_Provisão" w:history="1">
        <w:r>
          <w:rPr>
            <w:rStyle w:val="Hyperlink"/>
            <w:rFonts w:ascii="Arial" w:hAnsi="Arial" w:cs="Arial"/>
            <w:sz w:val="22"/>
            <w:szCs w:val="22"/>
          </w:rPr>
          <w:t>5.4</w:t>
        </w:r>
      </w:hyperlink>
      <w:r>
        <w:rPr>
          <w:rFonts w:ascii="Arial" w:hAnsi="Arial" w:cs="Arial"/>
          <w:sz w:val="22"/>
          <w:szCs w:val="22"/>
        </w:rPr>
        <w:t>.</w:t>
      </w:r>
    </w:p>
    <w:p>
      <w:pPr>
        <w:jc w:val="both"/>
        <w:rPr>
          <w:rFonts w:ascii="Arial" w:hAnsi="Arial" w:cs="Arial"/>
          <w:sz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PCLD – LONGO PRAZO</w:t>
            </w:r>
          </w:p>
        </w:tc>
        <w:tc>
          <w:tcPr>
            <w:tcW w:w="2126" w:type="dxa"/>
            <w:gridSpan w:val="2"/>
            <w:vAlign w:val="center"/>
          </w:tcPr>
          <w:p>
            <w:pPr>
              <w:pBdr>
                <w:bottom w:val="single" w:sz="4" w:space="1" w:color="000000"/>
              </w:pBdr>
              <w:autoSpaceDE w:val="0"/>
              <w:snapToGrid w:val="0"/>
              <w:ind w:left="317" w:right="-54"/>
              <w:jc w:val="right"/>
              <w:rPr>
                <w:rFonts w:ascii="Arial" w:hAnsi="Arial" w:cs="Arial"/>
                <w:b/>
                <w:bCs/>
                <w:sz w:val="22"/>
                <w:szCs w:val="22"/>
              </w:rPr>
            </w:pPr>
            <w:r>
              <w:rPr>
                <w:rFonts w:ascii="Arial" w:hAnsi="Arial" w:cs="Arial"/>
                <w:b/>
                <w:bCs/>
                <w:sz w:val="22"/>
                <w:szCs w:val="22"/>
              </w:rPr>
              <w:t>31.03.2019</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31.12.2018</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(27.846)</w:t>
            </w:r>
          </w:p>
        </w:tc>
      </w:tr>
      <w:tr>
        <w:trPr>
          <w:trHeight w:val="284"/>
        </w:trPr>
        <w:tc>
          <w:tcPr>
            <w:tcW w:w="7938" w:type="dxa"/>
            <w:gridSpan w:val="2"/>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gridSpan w:val="2"/>
            <w:shd w:val="clear" w:color="auto" w:fill="auto"/>
            <w:vAlign w:val="bottom"/>
          </w:tcPr>
          <w:p>
            <w:pPr>
              <w:autoSpaceDE w:val="0"/>
              <w:snapToGrid w:val="0"/>
              <w:jc w:val="right"/>
              <w:rPr>
                <w:rFonts w:ascii="Arial" w:hAnsi="Arial" w:cs="Arial"/>
                <w:sz w:val="22"/>
                <w:szCs w:val="22"/>
              </w:rPr>
            </w:pPr>
            <w:r>
              <w:rPr>
                <w:rFonts w:ascii="Arial" w:hAnsi="Arial" w:cs="Arial"/>
                <w:sz w:val="22"/>
                <w:szCs w:val="22"/>
              </w:rPr>
              <w:t xml:space="preserve">              (1.924)</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134</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31.03.2019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(29.636)</w:t>
            </w:r>
          </w:p>
        </w:tc>
      </w:tr>
    </w:tbl>
    <w:p>
      <w:pPr>
        <w:jc w:val="both"/>
        <w:rPr>
          <w:rFonts w:ascii="Arial" w:hAnsi="Arial" w:cs="Arial"/>
          <w:sz w:val="22"/>
          <w:szCs w:val="22"/>
        </w:rPr>
      </w:pPr>
    </w:p>
    <w:p>
      <w:pPr>
        <w:jc w:val="both"/>
        <w:rPr>
          <w:rFonts w:ascii="Arial" w:hAnsi="Arial" w:cs="Arial"/>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4"/>
              <w:rPr>
                <w:szCs w:val="22"/>
              </w:rPr>
            </w:pPr>
            <w:bookmarkStart w:id="22" w:name="_13._INVESTIMENTOS"/>
            <w:bookmarkEnd w:id="22"/>
            <w:r>
              <w:t>13.</w:t>
            </w:r>
            <w:r>
              <w:tab/>
              <w:t>INVESTIMENTOS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238</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238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Semipermanente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4</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4</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Decorrente Incentivos Fiscais</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9</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9</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r>
    </w:tbl>
    <w:p>
      <w:pPr>
        <w:jc w:val="both"/>
        <w:rPr>
          <w:rFonts w:ascii="Arial" w:hAnsi="Arial" w:cs="Arial"/>
          <w:sz w:val="22"/>
          <w:szCs w:val="22"/>
        </w:rPr>
      </w:pPr>
    </w:p>
    <w:p>
      <w:pPr>
        <w:jc w:val="both"/>
        <w:rPr>
          <w:rFonts w:ascii="Arial" w:hAnsi="Arial" w:cs="Arial"/>
          <w:sz w:val="22"/>
          <w:szCs w:val="24"/>
        </w:rPr>
      </w:pPr>
      <w:r>
        <w:rPr>
          <w:rFonts w:ascii="Arial" w:hAnsi="Arial" w:cs="Arial"/>
          <w:sz w:val="22"/>
          <w:szCs w:val="22"/>
        </w:rPr>
        <w:t>A Companhia possui 6.197.058 ações ordinárias nominativas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jc w:val="both"/>
        <w:rPr>
          <w:rFonts w:ascii="Arial" w:hAnsi="Arial" w:cs="Arial"/>
          <w:sz w:val="22"/>
          <w:szCs w:val="24"/>
        </w:rPr>
      </w:pPr>
    </w:p>
    <w:tbl>
      <w:tblPr>
        <w:tblW w:w="9588" w:type="dxa"/>
        <w:tblLayout w:type="fixed"/>
        <w:tblCellMar>
          <w:left w:w="54" w:type="dxa"/>
          <w:right w:w="54" w:type="dxa"/>
        </w:tblCellMar>
        <w:tblLook w:val="0000" w:firstRow="0" w:lastRow="0" w:firstColumn="0" w:lastColumn="0" w:noHBand="0" w:noVBand="0"/>
      </w:tblPr>
      <w:tblGrid>
        <w:gridCol w:w="3031"/>
        <w:gridCol w:w="1664"/>
        <w:gridCol w:w="1134"/>
        <w:gridCol w:w="1455"/>
        <w:gridCol w:w="1080"/>
        <w:gridCol w:w="1224"/>
      </w:tblGrid>
      <w:tr>
        <w:trPr>
          <w:trHeight w:val="240"/>
        </w:trPr>
        <w:tc>
          <w:tcPr>
            <w:tcW w:w="3031" w:type="dxa"/>
            <w:vAlign w:val="bottom"/>
          </w:tcPr>
          <w:p>
            <w:pPr>
              <w:autoSpaceDE w:val="0"/>
              <w:snapToGrid w:val="0"/>
              <w:jc w:val="both"/>
              <w:rPr>
                <w:rFonts w:ascii="Arial" w:hAnsi="Arial" w:cs="Arial"/>
                <w:b/>
                <w:bCs/>
                <w:sz w:val="22"/>
                <w:szCs w:val="22"/>
              </w:rPr>
            </w:pPr>
          </w:p>
          <w:p>
            <w:pPr>
              <w:pStyle w:val="Ttulo1"/>
              <w:rPr>
                <w:rFonts w:cs="Arial"/>
                <w:sz w:val="22"/>
                <w:szCs w:val="22"/>
              </w:rPr>
            </w:pPr>
            <w:bookmarkStart w:id="23" w:name="_14._IMOBILIZADO"/>
            <w:bookmarkEnd w:id="23"/>
            <w:r>
              <w:rPr>
                <w:rFonts w:cs="Arial"/>
                <w:sz w:val="22"/>
                <w:szCs w:val="22"/>
              </w:rPr>
              <w:t>14.</w:t>
            </w:r>
            <w:r>
              <w:rPr>
                <w:rFonts w:cs="Arial"/>
                <w:sz w:val="22"/>
                <w:szCs w:val="22"/>
              </w:rPr>
              <w:tab/>
              <w:t>IMOBILIZADO</w:t>
            </w:r>
          </w:p>
        </w:tc>
        <w:tc>
          <w:tcPr>
            <w:tcW w:w="1664" w:type="dxa"/>
            <w:vMerge w:val="restart"/>
            <w:vAlign w:val="bottom"/>
          </w:tcPr>
          <w:p>
            <w:pPr>
              <w:autoSpaceDE w:val="0"/>
              <w:snapToGrid w:val="0"/>
              <w:jc w:val="right"/>
              <w:rPr>
                <w:rFonts w:ascii="Arial" w:hAnsi="Arial" w:cs="Arial"/>
                <w:b/>
                <w:bCs/>
                <w:sz w:val="20"/>
              </w:rPr>
            </w:pPr>
          </w:p>
        </w:tc>
        <w:tc>
          <w:tcPr>
            <w:tcW w:w="3669" w:type="dxa"/>
            <w:gridSpan w:val="3"/>
            <w:vAlign w:val="bottom"/>
          </w:tcPr>
          <w:p>
            <w:pPr>
              <w:pBdr>
                <w:bottom w:val="single" w:sz="4" w:space="1" w:color="000000"/>
              </w:pBdr>
              <w:autoSpaceDE w:val="0"/>
              <w:snapToGrid w:val="0"/>
              <w:jc w:val="center"/>
              <w:rPr>
                <w:rFonts w:ascii="Arial" w:hAnsi="Arial" w:cs="Arial"/>
                <w:b/>
                <w:bCs/>
                <w:sz w:val="22"/>
              </w:rPr>
            </w:pPr>
            <w:r>
              <w:rPr>
                <w:rFonts w:ascii="Arial" w:hAnsi="Arial" w:cs="Arial"/>
                <w:b/>
                <w:bCs/>
                <w:sz w:val="22"/>
              </w:rPr>
              <w:t>31.03.2019</w:t>
            </w:r>
          </w:p>
        </w:tc>
        <w:tc>
          <w:tcPr>
            <w:tcW w:w="1224" w:type="dxa"/>
            <w:vAlign w:val="bottom"/>
          </w:tcPr>
          <w:p>
            <w:pPr>
              <w:pBdr>
                <w:bottom w:val="single" w:sz="4" w:space="1" w:color="000000"/>
              </w:pBdr>
              <w:autoSpaceDE w:val="0"/>
              <w:snapToGrid w:val="0"/>
              <w:ind w:right="-54"/>
              <w:jc w:val="center"/>
              <w:rPr>
                <w:rFonts w:ascii="Arial" w:hAnsi="Arial" w:cs="Arial"/>
                <w:b/>
                <w:bCs/>
                <w:sz w:val="22"/>
              </w:rPr>
            </w:pPr>
            <w:r>
              <w:rPr>
                <w:rFonts w:ascii="Arial" w:hAnsi="Arial" w:cs="Arial"/>
                <w:b/>
                <w:bCs/>
                <w:sz w:val="22"/>
              </w:rPr>
              <w:t>31.12.2018</w:t>
            </w:r>
          </w:p>
        </w:tc>
      </w:tr>
      <w:tr>
        <w:trPr>
          <w:trHeight w:val="486"/>
        </w:trPr>
        <w:tc>
          <w:tcPr>
            <w:tcW w:w="3031" w:type="dxa"/>
            <w:vAlign w:val="bottom"/>
          </w:tcPr>
          <w:p>
            <w:pPr>
              <w:autoSpaceDE w:val="0"/>
              <w:snapToGrid w:val="0"/>
              <w:jc w:val="both"/>
              <w:rPr>
                <w:rFonts w:ascii="Arial" w:hAnsi="Arial" w:cs="Arial"/>
                <w:b/>
                <w:bCs/>
                <w:sz w:val="20"/>
              </w:rPr>
            </w:pPr>
          </w:p>
        </w:tc>
        <w:tc>
          <w:tcPr>
            <w:tcW w:w="1664" w:type="dxa"/>
            <w:vMerge/>
            <w:vAlign w:val="bottom"/>
          </w:tcPr>
          <w:p>
            <w:pPr>
              <w:pBdr>
                <w:bottom w:val="single" w:sz="4" w:space="1" w:color="000000"/>
              </w:pBdr>
              <w:autoSpaceDE w:val="0"/>
              <w:snapToGrid w:val="0"/>
              <w:jc w:val="right"/>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highlight w:val="yellow"/>
              </w:rPr>
            </w:pPr>
            <w:r>
              <w:rPr>
                <w:rFonts w:ascii="Arial" w:hAnsi="Arial"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ascii="Arial" w:hAnsi="Arial" w:cs="Arial"/>
                <w:b/>
                <w:bCs/>
                <w:sz w:val="20"/>
              </w:rPr>
            </w:pPr>
            <w:r>
              <w:rPr>
                <w:rFonts w:ascii="Arial" w:hAnsi="Arial" w:cs="Arial"/>
                <w:b/>
                <w:bCs/>
                <w:sz w:val="20"/>
              </w:rPr>
              <w:t>Depreciação acumulada</w:t>
            </w:r>
          </w:p>
        </w:tc>
        <w:tc>
          <w:tcPr>
            <w:tcW w:w="1080" w:type="dxa"/>
            <w:vAlign w:val="bottom"/>
          </w:tcPr>
          <w:p>
            <w:pPr>
              <w:pBdr>
                <w:bottom w:val="single" w:sz="4" w:space="1" w:color="000000"/>
              </w:pBdr>
              <w:autoSpaceDE w:val="0"/>
              <w:snapToGrid w:val="0"/>
              <w:ind w:right="88"/>
              <w:jc w:val="right"/>
              <w:rPr>
                <w:rFonts w:ascii="Arial" w:hAnsi="Arial" w:cs="Arial"/>
                <w:b/>
                <w:bCs/>
                <w:sz w:val="20"/>
              </w:rPr>
            </w:pPr>
            <w:r>
              <w:rPr>
                <w:rFonts w:ascii="Arial" w:hAnsi="Arial" w:cs="Arial"/>
                <w:b/>
                <w:bCs/>
                <w:sz w:val="20"/>
              </w:rPr>
              <w:t>Valor líquido</w:t>
            </w:r>
          </w:p>
        </w:tc>
        <w:tc>
          <w:tcPr>
            <w:tcW w:w="1224"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Terrenos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72.193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72.193</w:t>
            </w:r>
          </w:p>
        </w:tc>
        <w:tc>
          <w:tcPr>
            <w:tcW w:w="1224" w:type="dxa"/>
            <w:vAlign w:val="bottom"/>
          </w:tcPr>
          <w:p>
            <w:pPr>
              <w:autoSpaceDE w:val="0"/>
              <w:snapToGrid w:val="0"/>
              <w:jc w:val="right"/>
              <w:rPr>
                <w:rFonts w:ascii="Arial" w:hAnsi="Arial" w:cs="Arial"/>
                <w:sz w:val="22"/>
              </w:rPr>
            </w:pPr>
            <w:r>
              <w:rPr>
                <w:rFonts w:ascii="Arial" w:hAnsi="Arial" w:cs="Arial"/>
                <w:sz w:val="22"/>
              </w:rPr>
              <w:t>72.193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Edificações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293.150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(196.208)</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96.942</w:t>
            </w:r>
          </w:p>
        </w:tc>
        <w:tc>
          <w:tcPr>
            <w:tcW w:w="1224" w:type="dxa"/>
            <w:vAlign w:val="bottom"/>
          </w:tcPr>
          <w:p>
            <w:pPr>
              <w:autoSpaceDE w:val="0"/>
              <w:snapToGrid w:val="0"/>
              <w:jc w:val="right"/>
              <w:rPr>
                <w:rFonts w:ascii="Arial" w:hAnsi="Arial" w:cs="Arial"/>
                <w:sz w:val="22"/>
              </w:rPr>
            </w:pPr>
            <w:r>
              <w:rPr>
                <w:rFonts w:ascii="Arial" w:hAnsi="Arial" w:cs="Arial"/>
                <w:sz w:val="22"/>
              </w:rPr>
              <w:t>98.109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e Instalações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24.386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(21.388)</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2.998</w:t>
            </w:r>
          </w:p>
        </w:tc>
        <w:tc>
          <w:tcPr>
            <w:tcW w:w="1224" w:type="dxa"/>
            <w:vAlign w:val="bottom"/>
          </w:tcPr>
          <w:p>
            <w:pPr>
              <w:autoSpaceDE w:val="0"/>
              <w:snapToGrid w:val="0"/>
              <w:jc w:val="right"/>
              <w:rPr>
                <w:rFonts w:ascii="Arial" w:hAnsi="Arial" w:cs="Arial"/>
                <w:sz w:val="22"/>
              </w:rPr>
            </w:pPr>
            <w:r>
              <w:rPr>
                <w:rFonts w:ascii="Arial" w:hAnsi="Arial" w:cs="Arial"/>
                <w:sz w:val="22"/>
              </w:rPr>
              <w:t>3.116</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de Informática</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3.616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(3.281)</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335</w:t>
            </w:r>
          </w:p>
        </w:tc>
        <w:tc>
          <w:tcPr>
            <w:tcW w:w="1224" w:type="dxa"/>
            <w:vAlign w:val="bottom"/>
          </w:tcPr>
          <w:p>
            <w:pPr>
              <w:autoSpaceDE w:val="0"/>
              <w:snapToGrid w:val="0"/>
              <w:jc w:val="right"/>
              <w:rPr>
                <w:rFonts w:ascii="Arial" w:hAnsi="Arial" w:cs="Arial"/>
                <w:sz w:val="22"/>
              </w:rPr>
            </w:pPr>
            <w:r>
              <w:rPr>
                <w:rFonts w:ascii="Arial" w:hAnsi="Arial" w:cs="Arial"/>
                <w:sz w:val="22"/>
              </w:rPr>
              <w:t>388</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Veículos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764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(760)</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4</w:t>
            </w:r>
          </w:p>
        </w:tc>
        <w:tc>
          <w:tcPr>
            <w:tcW w:w="1224" w:type="dxa"/>
            <w:vAlign w:val="bottom"/>
          </w:tcPr>
          <w:p>
            <w:pPr>
              <w:autoSpaceDE w:val="0"/>
              <w:snapToGrid w:val="0"/>
              <w:jc w:val="right"/>
              <w:rPr>
                <w:rFonts w:ascii="Arial" w:hAnsi="Arial" w:cs="Arial"/>
                <w:sz w:val="22"/>
              </w:rPr>
            </w:pPr>
            <w:r>
              <w:rPr>
                <w:rFonts w:ascii="Arial" w:hAnsi="Arial" w:cs="Arial"/>
                <w:sz w:val="22"/>
              </w:rPr>
              <w:t>4</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Móveis e Utensílios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2.047</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(1.599)</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448</w:t>
            </w:r>
          </w:p>
        </w:tc>
        <w:tc>
          <w:tcPr>
            <w:tcW w:w="1224" w:type="dxa"/>
            <w:vAlign w:val="bottom"/>
          </w:tcPr>
          <w:p>
            <w:pPr>
              <w:autoSpaceDE w:val="0"/>
              <w:snapToGrid w:val="0"/>
              <w:jc w:val="right"/>
              <w:rPr>
                <w:rFonts w:ascii="Arial" w:hAnsi="Arial" w:cs="Arial"/>
                <w:sz w:val="22"/>
              </w:rPr>
            </w:pPr>
            <w:r>
              <w:rPr>
                <w:rFonts w:ascii="Arial" w:hAnsi="Arial" w:cs="Arial"/>
                <w:sz w:val="22"/>
              </w:rPr>
              <w:t>469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Bens Cedidos em Comodato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1.482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1.482</w:t>
            </w:r>
          </w:p>
        </w:tc>
        <w:tc>
          <w:tcPr>
            <w:tcW w:w="1224" w:type="dxa"/>
            <w:vAlign w:val="bottom"/>
          </w:tcPr>
          <w:p>
            <w:pPr>
              <w:autoSpaceDE w:val="0"/>
              <w:snapToGrid w:val="0"/>
              <w:jc w:val="right"/>
              <w:rPr>
                <w:rFonts w:ascii="Arial" w:hAnsi="Arial" w:cs="Arial"/>
                <w:sz w:val="22"/>
              </w:rPr>
            </w:pPr>
            <w:r>
              <w:rPr>
                <w:rFonts w:ascii="Arial" w:hAnsi="Arial" w:cs="Arial"/>
                <w:sz w:val="22"/>
              </w:rPr>
              <w:t>1.482</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Benfeitorias em Bens de 3º</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2.634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(2.211)</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423</w:t>
            </w:r>
          </w:p>
        </w:tc>
        <w:tc>
          <w:tcPr>
            <w:tcW w:w="1224" w:type="dxa"/>
            <w:vAlign w:val="bottom"/>
          </w:tcPr>
          <w:p>
            <w:pPr>
              <w:autoSpaceDE w:val="0"/>
              <w:snapToGrid w:val="0"/>
              <w:jc w:val="right"/>
              <w:rPr>
                <w:rFonts w:ascii="Arial" w:hAnsi="Arial" w:cs="Arial"/>
                <w:sz w:val="22"/>
              </w:rPr>
            </w:pPr>
            <w:r>
              <w:rPr>
                <w:rFonts w:ascii="Arial" w:hAnsi="Arial" w:cs="Arial"/>
                <w:sz w:val="22"/>
              </w:rPr>
              <w:t>435</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Elétricas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15.193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(9.874)</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5.319</w:t>
            </w:r>
          </w:p>
        </w:tc>
        <w:tc>
          <w:tcPr>
            <w:tcW w:w="1224" w:type="dxa"/>
            <w:vAlign w:val="bottom"/>
          </w:tcPr>
          <w:p>
            <w:pPr>
              <w:autoSpaceDE w:val="0"/>
              <w:snapToGrid w:val="0"/>
              <w:jc w:val="right"/>
              <w:rPr>
                <w:rFonts w:ascii="Arial" w:hAnsi="Arial" w:cs="Arial"/>
                <w:sz w:val="22"/>
              </w:rPr>
            </w:pPr>
            <w:r>
              <w:rPr>
                <w:rFonts w:ascii="Arial" w:hAnsi="Arial" w:cs="Arial"/>
                <w:sz w:val="22"/>
              </w:rPr>
              <w:t>5.433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Hidráulicas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4.323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(3.910)</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413</w:t>
            </w:r>
          </w:p>
        </w:tc>
        <w:tc>
          <w:tcPr>
            <w:tcW w:w="1224" w:type="dxa"/>
            <w:vAlign w:val="bottom"/>
          </w:tcPr>
          <w:p>
            <w:pPr>
              <w:autoSpaceDE w:val="0"/>
              <w:snapToGrid w:val="0"/>
              <w:jc w:val="right"/>
              <w:rPr>
                <w:rFonts w:ascii="Arial" w:hAnsi="Arial" w:cs="Arial"/>
                <w:sz w:val="22"/>
              </w:rPr>
            </w:pPr>
            <w:r>
              <w:rPr>
                <w:rFonts w:ascii="Arial" w:hAnsi="Arial" w:cs="Arial"/>
                <w:sz w:val="22"/>
              </w:rPr>
              <w:t>429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em Andamento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21.782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ascii="Arial" w:hAnsi="Arial" w:cs="Arial"/>
                <w:sz w:val="22"/>
              </w:rPr>
            </w:pPr>
            <w:r>
              <w:rPr>
                <w:rFonts w:ascii="Arial" w:hAnsi="Arial" w:cs="Arial"/>
                <w:sz w:val="22"/>
              </w:rPr>
              <w:t>21.782</w:t>
            </w:r>
          </w:p>
        </w:tc>
        <w:tc>
          <w:tcPr>
            <w:tcW w:w="1224" w:type="dxa"/>
            <w:vAlign w:val="bottom"/>
          </w:tcPr>
          <w:p>
            <w:pPr>
              <w:autoSpaceDE w:val="0"/>
              <w:snapToGrid w:val="0"/>
              <w:jc w:val="right"/>
              <w:rPr>
                <w:rFonts w:ascii="Arial" w:hAnsi="Arial" w:cs="Arial"/>
                <w:sz w:val="22"/>
              </w:rPr>
            </w:pPr>
            <w:r>
              <w:rPr>
                <w:rFonts w:ascii="Arial" w:hAnsi="Arial" w:cs="Arial"/>
                <w:sz w:val="22"/>
              </w:rPr>
              <w:t>21.782</w:t>
            </w:r>
          </w:p>
        </w:tc>
      </w:tr>
      <w:tr>
        <w:tc>
          <w:tcPr>
            <w:tcW w:w="3031" w:type="dxa"/>
            <w:vAlign w:val="bottom"/>
          </w:tcPr>
          <w:p>
            <w:pPr>
              <w:autoSpaceDE w:val="0"/>
              <w:snapToGrid w:val="0"/>
              <w:jc w:val="both"/>
              <w:rPr>
                <w:rFonts w:ascii="Arial" w:hAnsi="Arial" w:cs="Arial"/>
                <w:sz w:val="20"/>
              </w:rPr>
            </w:pPr>
          </w:p>
        </w:tc>
        <w:tc>
          <w:tcPr>
            <w:tcW w:w="1664" w:type="dxa"/>
            <w:vAlign w:val="bottom"/>
          </w:tcPr>
          <w:p>
            <w:pPr>
              <w:autoSpaceDE w:val="0"/>
              <w:snapToGrid w:val="0"/>
              <w:jc w:val="right"/>
              <w:rPr>
                <w:rFonts w:ascii="Arial" w:hAnsi="Arial" w:cs="Arial"/>
                <w:sz w:val="20"/>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441.570</w:t>
            </w:r>
          </w:p>
        </w:tc>
        <w:tc>
          <w:tcPr>
            <w:tcW w:w="145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(239.231)</w:t>
            </w:r>
          </w:p>
        </w:tc>
        <w:tc>
          <w:tcPr>
            <w:tcW w:w="1080" w:type="dxa"/>
            <w:vAlign w:val="bottom"/>
          </w:tcPr>
          <w:p>
            <w:pPr>
              <w:pBdr>
                <w:top w:val="single" w:sz="4" w:space="1" w:color="000000"/>
                <w:bottom w:val="double" w:sz="1" w:space="1" w:color="000000"/>
              </w:pBdr>
              <w:autoSpaceDE w:val="0"/>
              <w:snapToGrid w:val="0"/>
              <w:ind w:right="88"/>
              <w:jc w:val="right"/>
              <w:rPr>
                <w:rFonts w:ascii="Arial" w:hAnsi="Arial" w:cs="Arial"/>
                <w:b/>
                <w:sz w:val="22"/>
                <w:highlight w:val="yellow"/>
              </w:rPr>
            </w:pPr>
            <w:r>
              <w:rPr>
                <w:rFonts w:ascii="Arial" w:hAnsi="Arial" w:cs="Arial"/>
                <w:b/>
                <w:sz w:val="22"/>
              </w:rPr>
              <w:t>202.339</w:t>
            </w:r>
          </w:p>
        </w:tc>
        <w:tc>
          <w:tcPr>
            <w:tcW w:w="122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203.840</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possui Unidades em municípios do Estado de São Paulo assim identificadas:</w:t>
      </w:r>
    </w:p>
    <w:p>
      <w:pPr>
        <w:jc w:val="both"/>
        <w:rPr>
          <w:rFonts w:ascii="Arial" w:hAnsi="Arial" w:cs="Arial"/>
          <w:sz w:val="22"/>
        </w:rPr>
      </w:pPr>
    </w:p>
    <w:p>
      <w:pPr>
        <w:numPr>
          <w:ilvl w:val="0"/>
          <w:numId w:val="4"/>
        </w:numPr>
        <w:tabs>
          <w:tab w:val="left" w:pos="0"/>
        </w:tabs>
        <w:jc w:val="both"/>
        <w:rPr>
          <w:rFonts w:ascii="Arial" w:hAnsi="Arial" w:cs="Arial"/>
          <w:sz w:val="22"/>
          <w:szCs w:val="22"/>
        </w:rPr>
      </w:pPr>
      <w:r>
        <w:rPr>
          <w:rFonts w:ascii="Arial" w:hAnsi="Arial" w:cs="Arial"/>
          <w:sz w:val="22"/>
          <w:szCs w:val="22"/>
        </w:rPr>
        <w:t>32 Unidades Armazenadoras Operacionais.</w:t>
      </w:r>
    </w:p>
    <w:p>
      <w:pPr>
        <w:numPr>
          <w:ilvl w:val="0"/>
          <w:numId w:val="4"/>
        </w:numPr>
        <w:tabs>
          <w:tab w:val="left" w:pos="0"/>
        </w:tabs>
        <w:jc w:val="both"/>
        <w:rPr>
          <w:rFonts w:ascii="Arial" w:hAnsi="Arial" w:cs="Arial"/>
        </w:rPr>
      </w:pPr>
      <w:r>
        <w:rPr>
          <w:rFonts w:ascii="Arial" w:hAnsi="Arial" w:cs="Arial"/>
          <w:sz w:val="22"/>
        </w:rPr>
        <w:t>01 Unidade Frigorífica Armazenadora Polivalente</w:t>
      </w:r>
      <w:r>
        <w:rPr>
          <w:rFonts w:ascii="Arial" w:hAnsi="Arial" w:cs="Arial"/>
        </w:rPr>
        <w:t>.</w:t>
      </w:r>
    </w:p>
    <w:p>
      <w:pPr>
        <w:numPr>
          <w:ilvl w:val="0"/>
          <w:numId w:val="4"/>
        </w:numPr>
        <w:tabs>
          <w:tab w:val="left" w:pos="0"/>
        </w:tabs>
        <w:jc w:val="both"/>
        <w:rPr>
          <w:rFonts w:ascii="Arial" w:hAnsi="Arial" w:cs="Arial"/>
          <w:sz w:val="22"/>
          <w:szCs w:val="22"/>
        </w:rPr>
      </w:pPr>
      <w:r>
        <w:rPr>
          <w:rFonts w:ascii="Arial" w:hAnsi="Arial" w:cs="Arial"/>
          <w:sz w:val="22"/>
          <w:szCs w:val="22"/>
        </w:rPr>
        <w:t>01 Unidade de Entrepostagem na Capital.</w:t>
      </w:r>
    </w:p>
    <w:p>
      <w:pPr>
        <w:numPr>
          <w:ilvl w:val="0"/>
          <w:numId w:val="4"/>
        </w:numPr>
        <w:tabs>
          <w:tab w:val="left" w:pos="0"/>
        </w:tabs>
        <w:jc w:val="both"/>
        <w:rPr>
          <w:rFonts w:ascii="Arial" w:hAnsi="Arial" w:cs="Arial"/>
          <w:sz w:val="22"/>
          <w:szCs w:val="22"/>
        </w:rPr>
      </w:pPr>
      <w:r>
        <w:rPr>
          <w:rFonts w:ascii="Arial" w:hAnsi="Arial" w:cs="Arial"/>
          <w:sz w:val="22"/>
          <w:szCs w:val="22"/>
        </w:rPr>
        <w:t>04 Unidades Frigoríficas e Fábrica de Gelo.</w:t>
      </w:r>
    </w:p>
    <w:p>
      <w:pPr>
        <w:numPr>
          <w:ilvl w:val="0"/>
          <w:numId w:val="4"/>
        </w:numPr>
        <w:tabs>
          <w:tab w:val="left" w:pos="0"/>
        </w:tabs>
        <w:jc w:val="both"/>
        <w:rPr>
          <w:rFonts w:ascii="Arial" w:hAnsi="Arial" w:cs="Arial"/>
          <w:sz w:val="22"/>
        </w:rPr>
      </w:pPr>
      <w:r>
        <w:rPr>
          <w:rFonts w:ascii="Arial" w:hAnsi="Arial" w:cs="Arial"/>
          <w:sz w:val="22"/>
        </w:rPr>
        <w:t>12 Unidades de Entrepostagem no Interior (</w:t>
      </w:r>
      <w:proofErr w:type="spellStart"/>
      <w:r>
        <w:rPr>
          <w:rFonts w:ascii="Arial" w:hAnsi="Arial" w:cs="Arial"/>
          <w:sz w:val="22"/>
        </w:rPr>
        <w:t>Ceasas</w:t>
      </w:r>
      <w:proofErr w:type="spellEnd"/>
      <w:r>
        <w:rPr>
          <w:rFonts w:ascii="Arial" w:hAnsi="Arial" w:cs="Arial"/>
          <w:sz w:val="22"/>
        </w:rPr>
        <w:t>).</w:t>
      </w:r>
    </w:p>
    <w:p>
      <w:pPr>
        <w:numPr>
          <w:ilvl w:val="0"/>
          <w:numId w:val="4"/>
        </w:numPr>
        <w:tabs>
          <w:tab w:val="left" w:pos="0"/>
        </w:tabs>
        <w:jc w:val="both"/>
        <w:rPr>
          <w:rFonts w:ascii="Arial" w:hAnsi="Arial" w:cs="Arial"/>
          <w:sz w:val="22"/>
          <w:szCs w:val="22"/>
        </w:rPr>
      </w:pPr>
      <w:r>
        <w:rPr>
          <w:rFonts w:ascii="Arial" w:hAnsi="Arial" w:cs="Arial"/>
          <w:sz w:val="22"/>
          <w:szCs w:val="22"/>
        </w:rPr>
        <w:t>05 Terrenos.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jc w:val="both"/>
        <w:rPr>
          <w:rFonts w:ascii="Arial" w:hAnsi="Arial" w:cs="Arial"/>
          <w:sz w:val="22"/>
          <w:szCs w:val="22"/>
        </w:rPr>
      </w:pPr>
    </w:p>
    <w:p>
      <w:pPr>
        <w:jc w:val="both"/>
        <w:rPr>
          <w:rFonts w:ascii="Arial" w:hAnsi="Arial" w:cs="Arial"/>
          <w:bCs/>
          <w:sz w:val="22"/>
          <w:szCs w:val="22"/>
        </w:rPr>
      </w:pPr>
      <w:r>
        <w:rPr>
          <w:rFonts w:ascii="Arial" w:hAnsi="Arial" w:cs="Arial"/>
          <w:sz w:val="22"/>
          <w:szCs w:val="22"/>
        </w:rPr>
        <w:t>Em 1996, a Companhia reavaliou os ativos instalados em Unidades operacionais.</w:t>
      </w:r>
      <w:r>
        <w:rPr>
          <w:rFonts w:ascii="Arial" w:hAnsi="Arial" w:cs="Arial"/>
          <w:bCs/>
          <w:sz w:val="22"/>
          <w:szCs w:val="22"/>
        </w:rPr>
        <w:t xml:space="preserve"> </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3031"/>
        <w:gridCol w:w="1664"/>
        <w:gridCol w:w="1134"/>
        <w:gridCol w:w="1404"/>
        <w:gridCol w:w="334"/>
        <w:gridCol w:w="371"/>
        <w:gridCol w:w="263"/>
        <w:gridCol w:w="1492"/>
        <w:gridCol w:w="63"/>
      </w:tblGrid>
      <w:tr>
        <w:trPr>
          <w:gridAfter w:val="1"/>
          <w:wAfter w:w="63" w:type="dxa"/>
          <w:trHeight w:val="409"/>
        </w:trPr>
        <w:tc>
          <w:tcPr>
            <w:tcW w:w="7567" w:type="dxa"/>
            <w:gridSpan w:val="5"/>
          </w:tcPr>
          <w:p>
            <w:pPr>
              <w:autoSpaceDE w:val="0"/>
              <w:snapToGrid w:val="0"/>
              <w:jc w:val="both"/>
              <w:rPr>
                <w:rFonts w:ascii="Arial" w:hAnsi="Arial" w:cs="Arial"/>
                <w:sz w:val="22"/>
                <w:szCs w:val="22"/>
              </w:rPr>
            </w:pPr>
            <w:r>
              <w:rPr>
                <w:rFonts w:ascii="Arial" w:hAnsi="Arial" w:cs="Arial"/>
                <w:b/>
                <w:bCs/>
                <w:sz w:val="22"/>
              </w:rPr>
              <w:t>DEMONSTRAÇÃO DA MUTAÇÃO DO IMOBILIZADO</w:t>
            </w:r>
          </w:p>
        </w:tc>
        <w:tc>
          <w:tcPr>
            <w:tcW w:w="2126" w:type="dxa"/>
            <w:gridSpan w:val="3"/>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31.03.2019</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Saldo em 31.12.2018</w:t>
            </w:r>
          </w:p>
        </w:tc>
        <w:tc>
          <w:tcPr>
            <w:tcW w:w="2126" w:type="dxa"/>
            <w:gridSpan w:val="3"/>
            <w:vAlign w:val="center"/>
          </w:tcPr>
          <w:p>
            <w:pPr>
              <w:autoSpaceDE w:val="0"/>
              <w:snapToGrid w:val="0"/>
              <w:jc w:val="right"/>
              <w:rPr>
                <w:rFonts w:ascii="Arial" w:hAnsi="Arial" w:cs="Arial"/>
                <w:sz w:val="22"/>
              </w:rPr>
            </w:pPr>
            <w:r>
              <w:rPr>
                <w:rFonts w:ascii="Arial" w:hAnsi="Arial" w:cs="Arial"/>
                <w:sz w:val="22"/>
              </w:rPr>
              <w:t>203.840</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Aquisições ocorridas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29</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(1.530)</w:t>
            </w:r>
          </w:p>
        </w:tc>
      </w:tr>
      <w:tr>
        <w:trPr>
          <w:trHeight w:val="316"/>
        </w:trPr>
        <w:tc>
          <w:tcPr>
            <w:tcW w:w="7938" w:type="dxa"/>
            <w:gridSpan w:val="6"/>
          </w:tcPr>
          <w:p>
            <w:pPr>
              <w:autoSpaceDE w:val="0"/>
              <w:snapToGrid w:val="0"/>
              <w:jc w:val="both"/>
              <w:rPr>
                <w:rFonts w:ascii="Arial" w:hAnsi="Arial" w:cs="Arial"/>
                <w:sz w:val="22"/>
                <w:szCs w:val="22"/>
              </w:rPr>
            </w:pPr>
            <w:r>
              <w:rPr>
                <w:rFonts w:ascii="Arial" w:hAnsi="Arial" w:cs="Arial"/>
                <w:sz w:val="22"/>
                <w:szCs w:val="22"/>
              </w:rPr>
              <w:t xml:space="preserve"> Saldo final em 31.03.2019</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202.339</w:t>
            </w:r>
          </w:p>
        </w:tc>
      </w:tr>
      <w:tr>
        <w:trPr>
          <w:gridAfter w:val="1"/>
          <w:wAfter w:w="63" w:type="dxa"/>
          <w:trHeight w:val="240"/>
        </w:trPr>
        <w:tc>
          <w:tcPr>
            <w:tcW w:w="3031" w:type="dxa"/>
            <w:vAlign w:val="bottom"/>
          </w:tcPr>
          <w:p>
            <w:pPr>
              <w:pStyle w:val="Ttulo4"/>
              <w:rPr>
                <w:sz w:val="20"/>
              </w:rPr>
            </w:pPr>
            <w:bookmarkStart w:id="24" w:name="_15._INTANGÍVEL"/>
            <w:bookmarkEnd w:id="24"/>
            <w:r>
              <w:t>15.</w:t>
            </w:r>
            <w:r>
              <w:tab/>
              <w:t>INTANGÍVEL</w:t>
            </w:r>
          </w:p>
        </w:tc>
        <w:tc>
          <w:tcPr>
            <w:tcW w:w="1664" w:type="dxa"/>
            <w:vMerge w:val="restart"/>
            <w:vAlign w:val="bottom"/>
          </w:tcPr>
          <w:p>
            <w:pPr>
              <w:autoSpaceDE w:val="0"/>
              <w:snapToGrid w:val="0"/>
              <w:jc w:val="both"/>
              <w:rPr>
                <w:rFonts w:ascii="Arial" w:hAnsi="Arial" w:cs="Arial"/>
                <w:b/>
                <w:bCs/>
                <w:sz w:val="22"/>
              </w:rPr>
            </w:pPr>
          </w:p>
        </w:tc>
        <w:tc>
          <w:tcPr>
            <w:tcW w:w="3506" w:type="dxa"/>
            <w:gridSpan w:val="5"/>
            <w:vAlign w:val="bottom"/>
          </w:tcPr>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center"/>
              <w:rPr>
                <w:rFonts w:ascii="Arial" w:hAnsi="Arial" w:cs="Arial"/>
                <w:b/>
                <w:bCs/>
                <w:sz w:val="22"/>
              </w:rPr>
            </w:pPr>
            <w:r>
              <w:rPr>
                <w:rFonts w:ascii="Arial" w:hAnsi="Arial" w:cs="Arial"/>
                <w:b/>
                <w:bCs/>
                <w:sz w:val="22"/>
              </w:rPr>
              <w:t>31.03.2019</w:t>
            </w:r>
          </w:p>
        </w:tc>
        <w:tc>
          <w:tcPr>
            <w:tcW w:w="1492" w:type="dxa"/>
            <w:vAlign w:val="bottom"/>
          </w:tcPr>
          <w:p>
            <w:pPr>
              <w:pBdr>
                <w:bottom w:val="single" w:sz="4" w:space="1" w:color="000000"/>
              </w:pBdr>
              <w:autoSpaceDE w:val="0"/>
              <w:snapToGrid w:val="0"/>
              <w:ind w:right="-54"/>
              <w:jc w:val="right"/>
              <w:rPr>
                <w:rFonts w:ascii="Arial" w:hAnsi="Arial" w:cs="Arial"/>
                <w:b/>
                <w:bCs/>
                <w:sz w:val="22"/>
              </w:rPr>
            </w:pPr>
            <w:r>
              <w:rPr>
                <w:rFonts w:ascii="Arial" w:hAnsi="Arial" w:cs="Arial"/>
                <w:b/>
                <w:bCs/>
                <w:sz w:val="22"/>
              </w:rPr>
              <w:t>31.12.2018</w:t>
            </w:r>
          </w:p>
        </w:tc>
      </w:tr>
      <w:tr>
        <w:trPr>
          <w:gridAfter w:val="1"/>
          <w:wAfter w:w="63" w:type="dxa"/>
          <w:trHeight w:val="486"/>
        </w:trPr>
        <w:tc>
          <w:tcPr>
            <w:tcW w:w="3031" w:type="dxa"/>
            <w:vAlign w:val="bottom"/>
          </w:tcPr>
          <w:p>
            <w:pPr>
              <w:autoSpaceDE w:val="0"/>
              <w:snapToGrid w:val="0"/>
              <w:jc w:val="both"/>
              <w:rPr>
                <w:rFonts w:ascii="Arial" w:hAnsi="Arial" w:cs="Arial"/>
                <w:b/>
                <w:bCs/>
                <w:sz w:val="20"/>
              </w:rPr>
            </w:pPr>
          </w:p>
        </w:tc>
        <w:tc>
          <w:tcPr>
            <w:tcW w:w="1664" w:type="dxa"/>
            <w:vMerge/>
          </w:tcPr>
          <w:p>
            <w:pPr>
              <w:pBdr>
                <w:bottom w:val="single" w:sz="4" w:space="1" w:color="000000"/>
              </w:pBdr>
              <w:autoSpaceDE w:val="0"/>
              <w:snapToGrid w:val="0"/>
              <w:jc w:val="center"/>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 xml:space="preserve">Custo </w:t>
            </w:r>
          </w:p>
        </w:tc>
        <w:tc>
          <w:tcPr>
            <w:tcW w:w="140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Amortização acumulada</w:t>
            </w:r>
          </w:p>
        </w:tc>
        <w:tc>
          <w:tcPr>
            <w:tcW w:w="968" w:type="dxa"/>
            <w:gridSpan w:val="3"/>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492"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gridAfter w:val="1"/>
          <w:wAfter w:w="63" w:type="dxa"/>
          <w:trHeight w:val="72"/>
        </w:trPr>
        <w:tc>
          <w:tcPr>
            <w:tcW w:w="3031" w:type="dxa"/>
            <w:vAlign w:val="bottom"/>
          </w:tcPr>
          <w:p>
            <w:pPr>
              <w:autoSpaceDE w:val="0"/>
              <w:snapToGrid w:val="0"/>
              <w:jc w:val="both"/>
              <w:rPr>
                <w:rFonts w:ascii="Arial" w:hAnsi="Arial" w:cs="Arial"/>
                <w:b/>
                <w:bCs/>
                <w:sz w:val="20"/>
              </w:rPr>
            </w:pP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0"/>
              </w:rPr>
            </w:pPr>
          </w:p>
        </w:tc>
        <w:tc>
          <w:tcPr>
            <w:tcW w:w="1404" w:type="dxa"/>
            <w:vAlign w:val="bottom"/>
          </w:tcPr>
          <w:p>
            <w:pPr>
              <w:autoSpaceDE w:val="0"/>
              <w:snapToGrid w:val="0"/>
              <w:jc w:val="right"/>
              <w:rPr>
                <w:rFonts w:ascii="Arial" w:hAnsi="Arial" w:cs="Arial"/>
                <w:sz w:val="20"/>
              </w:rPr>
            </w:pPr>
          </w:p>
        </w:tc>
        <w:tc>
          <w:tcPr>
            <w:tcW w:w="968" w:type="dxa"/>
            <w:gridSpan w:val="3"/>
            <w:vAlign w:val="bottom"/>
          </w:tcPr>
          <w:p>
            <w:pPr>
              <w:autoSpaceDE w:val="0"/>
              <w:snapToGrid w:val="0"/>
              <w:jc w:val="right"/>
              <w:rPr>
                <w:rFonts w:ascii="Arial" w:hAnsi="Arial" w:cs="Arial"/>
                <w:sz w:val="20"/>
              </w:rPr>
            </w:pPr>
          </w:p>
        </w:tc>
        <w:tc>
          <w:tcPr>
            <w:tcW w:w="1492" w:type="dxa"/>
            <w:vAlign w:val="bottom"/>
          </w:tcPr>
          <w:p>
            <w:pPr>
              <w:autoSpaceDE w:val="0"/>
              <w:snapToGrid w:val="0"/>
              <w:ind w:right="-54"/>
              <w:jc w:val="right"/>
              <w:rPr>
                <w:rFonts w:ascii="Arial" w:hAnsi="Arial" w:cs="Arial"/>
                <w:sz w:val="20"/>
              </w:rPr>
            </w:pP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Direitos de Propriedades</w:t>
            </w: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4.644</w:t>
            </w:r>
          </w:p>
        </w:tc>
        <w:tc>
          <w:tcPr>
            <w:tcW w:w="1404" w:type="dxa"/>
            <w:vAlign w:val="bottom"/>
          </w:tcPr>
          <w:p>
            <w:pPr>
              <w:autoSpaceDE w:val="0"/>
              <w:snapToGrid w:val="0"/>
              <w:jc w:val="right"/>
              <w:rPr>
                <w:rFonts w:ascii="Arial" w:hAnsi="Arial" w:cs="Arial"/>
                <w:sz w:val="22"/>
              </w:rPr>
            </w:pPr>
            <w:r>
              <w:rPr>
                <w:rFonts w:ascii="Arial" w:hAnsi="Arial" w:cs="Arial"/>
                <w:sz w:val="22"/>
              </w:rPr>
              <w:t>(4.142)</w:t>
            </w:r>
          </w:p>
        </w:tc>
        <w:tc>
          <w:tcPr>
            <w:tcW w:w="968" w:type="dxa"/>
            <w:gridSpan w:val="3"/>
            <w:vAlign w:val="bottom"/>
          </w:tcPr>
          <w:p>
            <w:pPr>
              <w:autoSpaceDE w:val="0"/>
              <w:snapToGrid w:val="0"/>
              <w:jc w:val="right"/>
              <w:rPr>
                <w:rFonts w:ascii="Arial" w:hAnsi="Arial" w:cs="Arial"/>
                <w:sz w:val="22"/>
              </w:rPr>
            </w:pPr>
            <w:r>
              <w:rPr>
                <w:rFonts w:ascii="Arial" w:hAnsi="Arial" w:cs="Arial"/>
                <w:sz w:val="22"/>
              </w:rPr>
              <w:t>502</w:t>
            </w:r>
          </w:p>
        </w:tc>
        <w:tc>
          <w:tcPr>
            <w:tcW w:w="1492" w:type="dxa"/>
            <w:vAlign w:val="bottom"/>
          </w:tcPr>
          <w:p>
            <w:pPr>
              <w:autoSpaceDE w:val="0"/>
              <w:snapToGrid w:val="0"/>
              <w:jc w:val="right"/>
              <w:rPr>
                <w:rFonts w:ascii="Arial" w:hAnsi="Arial" w:cs="Arial"/>
                <w:sz w:val="22"/>
              </w:rPr>
            </w:pPr>
            <w:r>
              <w:rPr>
                <w:rFonts w:ascii="Arial" w:hAnsi="Arial" w:cs="Arial"/>
                <w:sz w:val="22"/>
              </w:rPr>
              <w:t>560</w:t>
            </w: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Marcas e Patentes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37</w:t>
            </w:r>
          </w:p>
        </w:tc>
        <w:tc>
          <w:tcPr>
            <w:tcW w:w="1404" w:type="dxa"/>
            <w:vAlign w:val="bottom"/>
          </w:tcPr>
          <w:p>
            <w:pPr>
              <w:autoSpaceDE w:val="0"/>
              <w:snapToGrid w:val="0"/>
              <w:jc w:val="right"/>
              <w:rPr>
                <w:rFonts w:ascii="Arial" w:hAnsi="Arial" w:cs="Arial"/>
                <w:sz w:val="22"/>
              </w:rPr>
            </w:pPr>
            <w:r>
              <w:rPr>
                <w:rFonts w:ascii="Arial" w:hAnsi="Arial" w:cs="Arial"/>
                <w:sz w:val="22"/>
              </w:rPr>
              <w:t>(37)</w:t>
            </w:r>
          </w:p>
        </w:tc>
        <w:tc>
          <w:tcPr>
            <w:tcW w:w="968" w:type="dxa"/>
            <w:gridSpan w:val="3"/>
            <w:vAlign w:val="bottom"/>
          </w:tcPr>
          <w:p>
            <w:pPr>
              <w:autoSpaceDE w:val="0"/>
              <w:snapToGrid w:val="0"/>
              <w:jc w:val="right"/>
              <w:rPr>
                <w:rFonts w:ascii="Arial" w:hAnsi="Arial" w:cs="Arial"/>
                <w:sz w:val="22"/>
              </w:rPr>
            </w:pPr>
            <w:r>
              <w:rPr>
                <w:rFonts w:ascii="Arial" w:hAnsi="Arial" w:cs="Arial"/>
                <w:sz w:val="22"/>
              </w:rPr>
              <w:t>-</w:t>
            </w:r>
          </w:p>
        </w:tc>
        <w:tc>
          <w:tcPr>
            <w:tcW w:w="1492" w:type="dxa"/>
            <w:vAlign w:val="bottom"/>
          </w:tcPr>
          <w:p>
            <w:pPr>
              <w:autoSpaceDE w:val="0"/>
              <w:snapToGrid w:val="0"/>
              <w:jc w:val="right"/>
              <w:rPr>
                <w:rFonts w:ascii="Arial" w:hAnsi="Arial" w:cs="Arial"/>
                <w:sz w:val="22"/>
              </w:rPr>
            </w:pPr>
            <w:r>
              <w:rPr>
                <w:rFonts w:ascii="Arial" w:hAnsi="Arial" w:cs="Arial"/>
                <w:sz w:val="22"/>
              </w:rPr>
              <w:t>-</w:t>
            </w:r>
          </w:p>
        </w:tc>
      </w:tr>
      <w:tr>
        <w:trPr>
          <w:gridAfter w:val="1"/>
          <w:wAfter w:w="63" w:type="dxa"/>
        </w:trPr>
        <w:tc>
          <w:tcPr>
            <w:tcW w:w="3031" w:type="dxa"/>
            <w:vAlign w:val="bottom"/>
          </w:tcPr>
          <w:p>
            <w:pPr>
              <w:autoSpaceDE w:val="0"/>
              <w:snapToGrid w:val="0"/>
              <w:jc w:val="both"/>
              <w:rPr>
                <w:rFonts w:ascii="Arial" w:hAnsi="Arial" w:cs="Arial"/>
                <w:sz w:val="20"/>
                <w:highlight w:val="yellow"/>
              </w:rPr>
            </w:pPr>
          </w:p>
        </w:tc>
        <w:tc>
          <w:tcPr>
            <w:tcW w:w="1664" w:type="dxa"/>
            <w:vMerge/>
            <w:vAlign w:val="bottom"/>
          </w:tcPr>
          <w:p>
            <w:pPr>
              <w:autoSpaceDE w:val="0"/>
              <w:snapToGrid w:val="0"/>
              <w:jc w:val="right"/>
              <w:rPr>
                <w:rFonts w:ascii="Arial" w:hAnsi="Arial"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4.681</w:t>
            </w:r>
          </w:p>
        </w:tc>
        <w:tc>
          <w:tcPr>
            <w:tcW w:w="140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(4.179)</w:t>
            </w:r>
          </w:p>
        </w:tc>
        <w:tc>
          <w:tcPr>
            <w:tcW w:w="968" w:type="dxa"/>
            <w:gridSpan w:val="3"/>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502</w:t>
            </w:r>
          </w:p>
        </w:tc>
        <w:tc>
          <w:tcPr>
            <w:tcW w:w="1492"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560</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MUTAÇÃO DO INTANGÍVEL</w:t>
            </w:r>
          </w:p>
        </w:tc>
        <w:tc>
          <w:tcPr>
            <w:tcW w:w="2126" w:type="dxa"/>
            <w:gridSpan w:val="2"/>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31.03.2019</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Saldo em 31.12.2018</w:t>
            </w:r>
          </w:p>
        </w:tc>
        <w:tc>
          <w:tcPr>
            <w:tcW w:w="2126" w:type="dxa"/>
            <w:gridSpan w:val="2"/>
            <w:vAlign w:val="center"/>
          </w:tcPr>
          <w:p>
            <w:pPr>
              <w:autoSpaceDE w:val="0"/>
              <w:snapToGrid w:val="0"/>
              <w:jc w:val="right"/>
              <w:rPr>
                <w:rFonts w:ascii="Arial" w:hAnsi="Arial" w:cs="Arial"/>
                <w:b/>
                <w:sz w:val="22"/>
                <w:szCs w:val="22"/>
              </w:rPr>
            </w:pPr>
            <w:r>
              <w:rPr>
                <w:rFonts w:ascii="Arial" w:hAnsi="Arial" w:cs="Arial"/>
                <w:b/>
                <w:sz w:val="22"/>
                <w:szCs w:val="22"/>
              </w:rPr>
              <w:t>560</w:t>
            </w:r>
          </w:p>
        </w:tc>
      </w:tr>
      <w:tr>
        <w:trPr>
          <w:gridAfter w:val="1"/>
          <w:wAfter w:w="63" w:type="dxa"/>
          <w:cantSplit/>
          <w:trHeight w:val="284"/>
        </w:trPr>
        <w:tc>
          <w:tcPr>
            <w:tcW w:w="7567" w:type="dxa"/>
          </w:tcPr>
          <w:p>
            <w:pPr>
              <w:tabs>
                <w:tab w:val="center" w:pos="3729"/>
              </w:tabs>
              <w:autoSpaceDE w:val="0"/>
              <w:snapToGrid w:val="0"/>
              <w:jc w:val="both"/>
              <w:rPr>
                <w:rFonts w:ascii="Arial" w:hAnsi="Arial" w:cs="Arial"/>
                <w:sz w:val="22"/>
                <w:szCs w:val="22"/>
              </w:rPr>
            </w:pPr>
            <w:r>
              <w:rPr>
                <w:rFonts w:ascii="Arial" w:hAnsi="Arial" w:cs="Arial"/>
                <w:sz w:val="22"/>
                <w:szCs w:val="22"/>
              </w:rPr>
              <w:t>(-) Amortizações no período</w:t>
            </w:r>
            <w:r>
              <w:rPr>
                <w:rFonts w:ascii="Arial" w:hAnsi="Arial" w:cs="Arial"/>
                <w:sz w:val="22"/>
                <w:szCs w:val="22"/>
              </w:rPr>
              <w:tab/>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(58)</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Saldo final em 31.03.2019</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502</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rPr>
                <w:szCs w:val="22"/>
              </w:rPr>
            </w:pPr>
            <w:bookmarkStart w:id="25" w:name="_16._FORNECEDORES"/>
            <w:bookmarkStart w:id="26" w:name="_17._FÉRIAS_E"/>
            <w:bookmarkStart w:id="27" w:name="_16._FÉRIAS_E"/>
            <w:bookmarkEnd w:id="25"/>
            <w:bookmarkEnd w:id="26"/>
            <w:bookmarkEnd w:id="27"/>
            <w:r>
              <w:t>16.</w:t>
            </w:r>
            <w:r>
              <w:tab/>
              <w:t>FÉRIAS E ENCARGOS A PAGAR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Férias e Gratificações</w:t>
            </w:r>
          </w:p>
        </w:tc>
        <w:tc>
          <w:tcPr>
            <w:tcW w:w="1744" w:type="dxa"/>
          </w:tcPr>
          <w:p>
            <w:pPr>
              <w:autoSpaceDE w:val="0"/>
              <w:snapToGrid w:val="0"/>
              <w:jc w:val="right"/>
              <w:rPr>
                <w:rFonts w:ascii="Arial" w:hAnsi="Arial" w:cs="Arial"/>
                <w:sz w:val="22"/>
                <w:szCs w:val="22"/>
              </w:rPr>
            </w:pPr>
            <w:r>
              <w:rPr>
                <w:rFonts w:ascii="Arial" w:hAnsi="Arial" w:cs="Arial"/>
                <w:sz w:val="22"/>
                <w:szCs w:val="22"/>
              </w:rPr>
              <w:t>5.905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6.315</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13º Salário a Pagar</w:t>
            </w:r>
          </w:p>
        </w:tc>
        <w:tc>
          <w:tcPr>
            <w:tcW w:w="1744" w:type="dxa"/>
          </w:tcPr>
          <w:p>
            <w:pPr>
              <w:autoSpaceDE w:val="0"/>
              <w:snapToGrid w:val="0"/>
              <w:jc w:val="right"/>
              <w:rPr>
                <w:rFonts w:ascii="Arial" w:hAnsi="Arial" w:cs="Arial"/>
                <w:sz w:val="22"/>
                <w:szCs w:val="22"/>
              </w:rPr>
            </w:pPr>
            <w:r>
              <w:rPr>
                <w:rFonts w:ascii="Arial" w:hAnsi="Arial" w:cs="Arial"/>
                <w:sz w:val="22"/>
                <w:szCs w:val="22"/>
              </w:rPr>
              <w:t>768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 xml:space="preserve">Contribuição Social </w:t>
            </w:r>
          </w:p>
        </w:tc>
        <w:tc>
          <w:tcPr>
            <w:tcW w:w="1744" w:type="dxa"/>
          </w:tcPr>
          <w:p>
            <w:pPr>
              <w:autoSpaceDE w:val="0"/>
              <w:snapToGrid w:val="0"/>
              <w:jc w:val="right"/>
              <w:rPr>
                <w:rFonts w:ascii="Arial" w:hAnsi="Arial" w:cs="Arial"/>
                <w:sz w:val="22"/>
                <w:szCs w:val="22"/>
              </w:rPr>
            </w:pPr>
            <w:r>
              <w:rPr>
                <w:rFonts w:ascii="Arial" w:hAnsi="Arial" w:cs="Arial"/>
                <w:sz w:val="22"/>
                <w:szCs w:val="22"/>
              </w:rPr>
              <w:t>2.515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2.301</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9.188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8.616</w:t>
            </w:r>
          </w:p>
        </w:tc>
      </w:tr>
    </w:tbl>
    <w:p>
      <w:pPr>
        <w:pStyle w:val="WW-Recuodecorpodetexto2"/>
        <w:tabs>
          <w:tab w:val="left" w:pos="567"/>
        </w:tabs>
        <w:rPr>
          <w:b/>
          <w:bCs/>
          <w:sz w:val="22"/>
          <w:szCs w:val="22"/>
        </w:rPr>
      </w:pPr>
      <w:r>
        <w:rPr>
          <w:sz w:val="22"/>
        </w:rPr>
        <w:lastRenderedPageBreak/>
        <w:t>Com base na folha de pagamento da Companhia foram constituídas as obrigações trabalhistas referentes a direitos trabalhistas relevantes.</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pPr>
            <w:bookmarkStart w:id="28" w:name="_18._CONTRIBUIÇÕES_SOCIAIS"/>
            <w:bookmarkStart w:id="29" w:name="_17._CONTRIBUIÇÕES_SOCIAIS"/>
            <w:bookmarkEnd w:id="28"/>
            <w:bookmarkEnd w:id="29"/>
            <w:r>
              <w:t>17.</w:t>
            </w:r>
            <w:r>
              <w:tab/>
              <w:t>CONTRIBUIÇÕES SOCIAIS A RECOLHER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6107" w:type="dxa"/>
            <w:gridSpan w:val="2"/>
          </w:tcPr>
          <w:p>
            <w:pPr>
              <w:jc w:val="both"/>
              <w:rPr>
                <w:rFonts w:ascii="Arial" w:hAnsi="Arial" w:cs="Arial"/>
                <w:sz w:val="22"/>
              </w:rPr>
            </w:pPr>
            <w:r>
              <w:rPr>
                <w:rFonts w:ascii="Arial" w:hAnsi="Arial" w:cs="Arial"/>
                <w:sz w:val="22"/>
              </w:rPr>
              <w:t>INSS – Empresa – Empregados</w:t>
            </w:r>
          </w:p>
        </w:tc>
        <w:tc>
          <w:tcPr>
            <w:tcW w:w="1744" w:type="dxa"/>
          </w:tcPr>
          <w:p>
            <w:pPr>
              <w:autoSpaceDE w:val="0"/>
              <w:snapToGrid w:val="0"/>
              <w:jc w:val="right"/>
              <w:rPr>
                <w:rFonts w:ascii="Arial" w:hAnsi="Arial" w:cs="Arial"/>
                <w:sz w:val="22"/>
                <w:szCs w:val="22"/>
              </w:rPr>
            </w:pPr>
            <w:r>
              <w:rPr>
                <w:rFonts w:ascii="Arial" w:hAnsi="Arial" w:cs="Arial"/>
                <w:sz w:val="22"/>
                <w:szCs w:val="22"/>
              </w:rPr>
              <w:t>1.573</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1.580</w:t>
            </w:r>
          </w:p>
        </w:tc>
      </w:tr>
      <w:tr>
        <w:trPr>
          <w:trHeight w:val="284"/>
        </w:trPr>
        <w:tc>
          <w:tcPr>
            <w:tcW w:w="6107" w:type="dxa"/>
            <w:gridSpan w:val="2"/>
          </w:tcPr>
          <w:p>
            <w:pPr>
              <w:jc w:val="both"/>
              <w:rPr>
                <w:rFonts w:ascii="Arial" w:hAnsi="Arial" w:cs="Arial"/>
                <w:sz w:val="22"/>
              </w:rPr>
            </w:pPr>
            <w:r>
              <w:rPr>
                <w:rFonts w:ascii="Arial" w:hAnsi="Arial" w:cs="Arial"/>
                <w:sz w:val="22"/>
              </w:rPr>
              <w:t>INSS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w:t>
            </w:r>
          </w:p>
        </w:tc>
      </w:tr>
      <w:tr>
        <w:trPr>
          <w:trHeight w:val="284"/>
        </w:trPr>
        <w:tc>
          <w:tcPr>
            <w:tcW w:w="6107" w:type="dxa"/>
            <w:gridSpan w:val="2"/>
          </w:tcPr>
          <w:p>
            <w:pPr>
              <w:jc w:val="both"/>
              <w:rPr>
                <w:rFonts w:ascii="Arial" w:hAnsi="Arial" w:cs="Arial"/>
                <w:sz w:val="22"/>
              </w:rPr>
            </w:pPr>
            <w:r>
              <w:rPr>
                <w:rFonts w:ascii="Arial" w:hAnsi="Arial" w:cs="Arial"/>
                <w:sz w:val="22"/>
              </w:rPr>
              <w:t>FGTS – Empresa</w:t>
            </w:r>
          </w:p>
        </w:tc>
        <w:tc>
          <w:tcPr>
            <w:tcW w:w="1744" w:type="dxa"/>
          </w:tcPr>
          <w:p>
            <w:pPr>
              <w:autoSpaceDE w:val="0"/>
              <w:snapToGrid w:val="0"/>
              <w:jc w:val="right"/>
              <w:rPr>
                <w:rFonts w:ascii="Arial" w:hAnsi="Arial" w:cs="Arial"/>
                <w:sz w:val="22"/>
                <w:szCs w:val="22"/>
              </w:rPr>
            </w:pPr>
            <w:r>
              <w:rPr>
                <w:rFonts w:ascii="Arial" w:hAnsi="Arial" w:cs="Arial"/>
                <w:sz w:val="22"/>
                <w:szCs w:val="22"/>
              </w:rPr>
              <w:t>588</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517</w:t>
            </w:r>
          </w:p>
        </w:tc>
      </w:tr>
      <w:tr>
        <w:trPr>
          <w:trHeight w:val="284"/>
        </w:trPr>
        <w:tc>
          <w:tcPr>
            <w:tcW w:w="6107" w:type="dxa"/>
            <w:gridSpan w:val="2"/>
          </w:tcPr>
          <w:p>
            <w:pPr>
              <w:jc w:val="both"/>
              <w:rPr>
                <w:rFonts w:ascii="Arial" w:hAnsi="Arial" w:cs="Arial"/>
                <w:sz w:val="22"/>
              </w:rPr>
            </w:pPr>
            <w:r>
              <w:rPr>
                <w:rFonts w:ascii="Arial" w:hAnsi="Arial" w:cs="Arial"/>
                <w:sz w:val="22"/>
              </w:rPr>
              <w:t>Pasep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149</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131</w:t>
            </w:r>
          </w:p>
        </w:tc>
      </w:tr>
      <w:tr>
        <w:trPr>
          <w:trHeight w:val="284"/>
        </w:trPr>
        <w:tc>
          <w:tcPr>
            <w:tcW w:w="6107" w:type="dxa"/>
            <w:gridSpan w:val="2"/>
          </w:tcPr>
          <w:p>
            <w:pPr>
              <w:jc w:val="both"/>
              <w:rPr>
                <w:rFonts w:ascii="Arial" w:hAnsi="Arial" w:cs="Arial"/>
                <w:sz w:val="22"/>
              </w:rPr>
            </w:pPr>
            <w:proofErr w:type="spellStart"/>
            <w:r>
              <w:rPr>
                <w:rFonts w:ascii="Arial" w:hAnsi="Arial" w:cs="Arial"/>
                <w:sz w:val="22"/>
              </w:rPr>
              <w:t>Cofins</w:t>
            </w:r>
            <w:proofErr w:type="spellEnd"/>
            <w:r>
              <w:rPr>
                <w:rFonts w:ascii="Arial" w:hAnsi="Arial" w:cs="Arial"/>
                <w:sz w:val="22"/>
              </w:rPr>
              <w:t xml:space="preserve">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687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607</w:t>
            </w:r>
          </w:p>
        </w:tc>
      </w:tr>
      <w:tr>
        <w:trPr>
          <w:trHeight w:val="284"/>
        </w:trPr>
        <w:tc>
          <w:tcPr>
            <w:tcW w:w="6107" w:type="dxa"/>
            <w:gridSpan w:val="2"/>
          </w:tcPr>
          <w:p>
            <w:pPr>
              <w:jc w:val="both"/>
              <w:rPr>
                <w:rFonts w:ascii="Arial" w:hAnsi="Arial" w:cs="Arial"/>
                <w:sz w:val="22"/>
              </w:rPr>
            </w:pPr>
            <w:r>
              <w:rPr>
                <w:rFonts w:ascii="Arial" w:hAnsi="Arial" w:cs="Arial"/>
                <w:sz w:val="22"/>
              </w:rPr>
              <w:t>INSS – Lei 9.711/98 e OS 203/99</w:t>
            </w:r>
          </w:p>
        </w:tc>
        <w:tc>
          <w:tcPr>
            <w:tcW w:w="1744" w:type="dxa"/>
          </w:tcPr>
          <w:p>
            <w:pPr>
              <w:autoSpaceDE w:val="0"/>
              <w:snapToGrid w:val="0"/>
              <w:jc w:val="right"/>
              <w:rPr>
                <w:rFonts w:ascii="Arial" w:hAnsi="Arial" w:cs="Arial"/>
                <w:sz w:val="22"/>
                <w:szCs w:val="22"/>
              </w:rPr>
            </w:pPr>
            <w:r>
              <w:rPr>
                <w:rFonts w:ascii="Arial" w:hAnsi="Arial" w:cs="Arial"/>
                <w:sz w:val="22"/>
                <w:szCs w:val="22"/>
              </w:rPr>
              <w:t>592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564</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3.591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3.401</w:t>
            </w:r>
          </w:p>
        </w:tc>
      </w:tr>
    </w:tbl>
    <w:p>
      <w:pPr>
        <w:pStyle w:val="WW-Recuodecorpodetexto2"/>
        <w:tabs>
          <w:tab w:val="left" w:pos="567"/>
        </w:tabs>
        <w:rPr>
          <w:sz w:val="22"/>
          <w:szCs w:val="22"/>
        </w:rPr>
      </w:pPr>
      <w:r>
        <w:rPr>
          <w:sz w:val="22"/>
          <w:szCs w:val="22"/>
        </w:rPr>
        <w:t xml:space="preserve">Correspondem às obrigações relativas às contribuições patronais, bem como às obrigações tributárias relativas a Pasep e </w:t>
      </w:r>
      <w:proofErr w:type="spellStart"/>
      <w:r>
        <w:rPr>
          <w:sz w:val="22"/>
          <w:szCs w:val="22"/>
        </w:rPr>
        <w:t>Cofins</w:t>
      </w:r>
      <w:proofErr w:type="spellEnd"/>
      <w:r>
        <w:rPr>
          <w:sz w:val="22"/>
          <w:szCs w:val="22"/>
        </w:rPr>
        <w:t xml:space="preserve"> sobre o faturamento.</w:t>
      </w:r>
    </w:p>
    <w:p>
      <w:pPr>
        <w:pStyle w:val="WW-Recuodecorpodetexto2"/>
        <w:tabs>
          <w:tab w:val="left" w:pos="567"/>
        </w:tabs>
        <w:rPr>
          <w:sz w:val="22"/>
          <w:szCs w:val="22"/>
        </w:rPr>
      </w:pPr>
    </w:p>
    <w:p>
      <w:pPr>
        <w:pStyle w:val="WW-Recuodecorpodetexto2"/>
        <w:tabs>
          <w:tab w:val="left" w:pos="567"/>
        </w:tabs>
        <w:rPr>
          <w:sz w:val="22"/>
          <w:szCs w:val="22"/>
        </w:rPr>
      </w:pPr>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4"/>
              <w:rPr>
                <w:i/>
                <w:iCs/>
              </w:rPr>
            </w:pPr>
            <w:bookmarkStart w:id="30" w:name="_19._OBRIGAÇÕES_FISCAIS"/>
            <w:bookmarkStart w:id="31" w:name="_18._OBRIGAÇÕES_FISCAIS"/>
            <w:bookmarkEnd w:id="30"/>
            <w:bookmarkEnd w:id="31"/>
            <w:r>
              <w:t>18.</w:t>
            </w:r>
            <w:r>
              <w:tab/>
              <w:t>OBRIGAÇÕES FISCAIS A RECOLHER</w:t>
            </w:r>
          </w:p>
        </w:tc>
        <w:tc>
          <w:tcPr>
            <w:tcW w:w="2410" w:type="dxa"/>
            <w:gridSpan w:val="2"/>
            <w:vAlign w:val="bottom"/>
          </w:tcPr>
          <w:p>
            <w:pPr>
              <w:pBdr>
                <w:bottom w:val="single" w:sz="4" w:space="1" w:color="000000"/>
              </w:pBdr>
              <w:autoSpaceDE w:val="0"/>
              <w:snapToGrid w:val="0"/>
              <w:jc w:val="center"/>
              <w:rPr>
                <w:rFonts w:ascii="Arial" w:hAnsi="Arial" w:cs="Arial"/>
                <w:b/>
                <w:bCs/>
                <w:sz w:val="22"/>
                <w:szCs w:val="22"/>
              </w:rPr>
            </w:pPr>
            <w:r>
              <w:rPr>
                <w:rFonts w:ascii="Arial" w:hAnsi="Arial" w:cs="Arial"/>
                <w:b/>
                <w:bCs/>
                <w:sz w:val="22"/>
                <w:szCs w:val="22"/>
              </w:rPr>
              <w:t>31.03.2019</w:t>
            </w:r>
          </w:p>
        </w:tc>
        <w:tc>
          <w:tcPr>
            <w:tcW w:w="2267" w:type="dxa"/>
            <w:gridSpan w:val="2"/>
            <w:vAlign w:val="bottom"/>
          </w:tcPr>
          <w:p>
            <w:pPr>
              <w:pBdr>
                <w:bottom w:val="single" w:sz="4" w:space="1" w:color="000000"/>
              </w:pBdr>
              <w:autoSpaceDE w:val="0"/>
              <w:snapToGrid w:val="0"/>
              <w:ind w:right="-54"/>
              <w:jc w:val="center"/>
              <w:rPr>
                <w:rFonts w:ascii="Arial" w:hAnsi="Arial" w:cs="Arial"/>
                <w:b/>
                <w:bCs/>
                <w:sz w:val="22"/>
                <w:szCs w:val="22"/>
              </w:rPr>
            </w:pPr>
            <w:r>
              <w:rPr>
                <w:rFonts w:ascii="Arial" w:hAnsi="Arial" w:cs="Arial"/>
                <w:b/>
                <w:bCs/>
                <w:sz w:val="22"/>
                <w:szCs w:val="22"/>
              </w:rPr>
              <w:t>31.12.2018</w:t>
            </w:r>
          </w:p>
        </w:tc>
      </w:tr>
      <w:tr>
        <w:trPr>
          <w:trHeight w:val="603"/>
        </w:trPr>
        <w:tc>
          <w:tcPr>
            <w:tcW w:w="5016" w:type="dxa"/>
            <w:vAlign w:val="bottom"/>
          </w:tcPr>
          <w:p>
            <w:pPr>
              <w:autoSpaceDE w:val="0"/>
              <w:snapToGrid w:val="0"/>
              <w:jc w:val="both"/>
              <w:rPr>
                <w:rFonts w:ascii="Arial" w:hAnsi="Arial" w:cs="Arial"/>
                <w:b/>
                <w:bCs/>
                <w:sz w:val="22"/>
              </w:rPr>
            </w:pPr>
          </w:p>
        </w:tc>
        <w:tc>
          <w:tcPr>
            <w:tcW w:w="1265" w:type="dxa"/>
            <w:vAlign w:val="bottom"/>
          </w:tcPr>
          <w:p>
            <w:pPr>
              <w:pBdr>
                <w:bottom w:val="single" w:sz="4" w:space="1" w:color="000000"/>
              </w:pBdr>
              <w:autoSpaceDE w:val="0"/>
              <w:snapToGrid w:val="0"/>
              <w:jc w:val="right"/>
              <w:rPr>
                <w:rFonts w:ascii="Arial" w:hAnsi="Arial" w:cs="Arial"/>
                <w:b/>
                <w:bCs/>
                <w:sz w:val="22"/>
              </w:rPr>
            </w:pPr>
            <w:r>
              <w:rPr>
                <w:rFonts w:ascii="Arial" w:hAnsi="Arial" w:cs="Arial"/>
                <w:b/>
                <w:bCs/>
                <w:sz w:val="22"/>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Empregados</w:t>
            </w:r>
          </w:p>
        </w:tc>
        <w:tc>
          <w:tcPr>
            <w:tcW w:w="1265" w:type="dxa"/>
            <w:vAlign w:val="center"/>
          </w:tcPr>
          <w:p>
            <w:pPr>
              <w:autoSpaceDE w:val="0"/>
              <w:snapToGrid w:val="0"/>
              <w:jc w:val="right"/>
              <w:rPr>
                <w:rFonts w:ascii="Arial" w:hAnsi="Arial" w:cs="Arial"/>
                <w:sz w:val="22"/>
              </w:rPr>
            </w:pPr>
            <w:r>
              <w:rPr>
                <w:rFonts w:ascii="Arial" w:hAnsi="Arial" w:cs="Arial"/>
                <w:sz w:val="22"/>
              </w:rPr>
              <w:t>867</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1.129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Terceiros</w:t>
            </w:r>
          </w:p>
        </w:tc>
        <w:tc>
          <w:tcPr>
            <w:tcW w:w="1265" w:type="dxa"/>
            <w:vAlign w:val="center"/>
          </w:tcPr>
          <w:p>
            <w:pPr>
              <w:autoSpaceDE w:val="0"/>
              <w:snapToGrid w:val="0"/>
              <w:jc w:val="right"/>
              <w:rPr>
                <w:rFonts w:ascii="Arial" w:hAnsi="Arial" w:cs="Arial"/>
                <w:sz w:val="22"/>
              </w:rPr>
            </w:pPr>
            <w:r>
              <w:rPr>
                <w:rFonts w:ascii="Arial" w:hAnsi="Arial" w:cs="Arial"/>
                <w:sz w:val="22"/>
              </w:rPr>
              <w:t>3</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de Terceiros</w:t>
            </w:r>
          </w:p>
        </w:tc>
        <w:tc>
          <w:tcPr>
            <w:tcW w:w="1265" w:type="dxa"/>
            <w:vAlign w:val="center"/>
          </w:tcPr>
          <w:p>
            <w:pPr>
              <w:autoSpaceDE w:val="0"/>
              <w:snapToGrid w:val="0"/>
              <w:jc w:val="right"/>
              <w:rPr>
                <w:rFonts w:ascii="Arial" w:hAnsi="Arial" w:cs="Arial"/>
                <w:sz w:val="22"/>
              </w:rPr>
            </w:pPr>
            <w:r>
              <w:rPr>
                <w:rFonts w:ascii="Arial" w:hAnsi="Arial" w:cs="Arial"/>
                <w:sz w:val="22"/>
              </w:rPr>
              <w:t>221</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176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 Empresa</w:t>
            </w:r>
          </w:p>
        </w:tc>
        <w:tc>
          <w:tcPr>
            <w:tcW w:w="1265" w:type="dxa"/>
            <w:vAlign w:val="center"/>
          </w:tcPr>
          <w:p>
            <w:pPr>
              <w:autoSpaceDE w:val="0"/>
              <w:snapToGrid w:val="0"/>
              <w:jc w:val="right"/>
              <w:rPr>
                <w:rFonts w:ascii="Arial" w:hAnsi="Arial" w:cs="Arial"/>
                <w:sz w:val="22"/>
              </w:rPr>
            </w:pPr>
            <w:r>
              <w:rPr>
                <w:rFonts w:ascii="Arial" w:hAnsi="Arial" w:cs="Arial"/>
                <w:sz w:val="22"/>
              </w:rPr>
              <w:t>94</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27</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Retidos – Lei nº 10.833/03</w:t>
            </w:r>
          </w:p>
        </w:tc>
        <w:tc>
          <w:tcPr>
            <w:tcW w:w="1265" w:type="dxa"/>
            <w:vAlign w:val="center"/>
          </w:tcPr>
          <w:p>
            <w:pPr>
              <w:autoSpaceDE w:val="0"/>
              <w:snapToGrid w:val="0"/>
              <w:jc w:val="right"/>
              <w:rPr>
                <w:rFonts w:ascii="Arial" w:hAnsi="Arial" w:cs="Arial"/>
                <w:sz w:val="22"/>
              </w:rPr>
            </w:pPr>
            <w:r>
              <w:rPr>
                <w:rFonts w:ascii="Arial" w:hAnsi="Arial" w:cs="Arial"/>
                <w:sz w:val="22"/>
              </w:rPr>
              <w:t>1.974</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1.573</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e Taxas Municipais</w:t>
            </w:r>
          </w:p>
        </w:tc>
        <w:tc>
          <w:tcPr>
            <w:tcW w:w="1265" w:type="dxa"/>
            <w:vAlign w:val="center"/>
          </w:tcPr>
          <w:p>
            <w:pPr>
              <w:autoSpaceDE w:val="0"/>
              <w:snapToGrid w:val="0"/>
              <w:jc w:val="right"/>
              <w:rPr>
                <w:rFonts w:ascii="Arial" w:hAnsi="Arial" w:cs="Arial"/>
                <w:sz w:val="22"/>
              </w:rPr>
            </w:pPr>
            <w:r>
              <w:rPr>
                <w:rFonts w:ascii="Arial" w:hAnsi="Arial" w:cs="Arial"/>
                <w:sz w:val="22"/>
              </w:rPr>
              <w:t>17.296</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ICMS a Recolher</w:t>
            </w:r>
          </w:p>
        </w:tc>
        <w:tc>
          <w:tcPr>
            <w:tcW w:w="1265" w:type="dxa"/>
            <w:vAlign w:val="center"/>
          </w:tcPr>
          <w:p>
            <w:pPr>
              <w:autoSpaceDE w:val="0"/>
              <w:snapToGrid w:val="0"/>
              <w:jc w:val="right"/>
              <w:rPr>
                <w:rFonts w:ascii="Arial" w:hAnsi="Arial" w:cs="Arial"/>
                <w:sz w:val="22"/>
              </w:rPr>
            </w:pPr>
            <w:r>
              <w:rPr>
                <w:rFonts w:ascii="Arial" w:hAnsi="Arial" w:cs="Arial"/>
                <w:sz w:val="22"/>
              </w:rPr>
              <w:t>35</w:t>
            </w:r>
          </w:p>
        </w:tc>
        <w:tc>
          <w:tcPr>
            <w:tcW w:w="1145" w:type="dxa"/>
            <w:vAlign w:val="center"/>
          </w:tcPr>
          <w:p>
            <w:pPr>
              <w:autoSpaceDE w:val="0"/>
              <w:snapToGrid w:val="0"/>
              <w:jc w:val="right"/>
              <w:rPr>
                <w:rFonts w:ascii="Arial" w:hAnsi="Arial" w:cs="Arial"/>
                <w:sz w:val="22"/>
              </w:rPr>
            </w:pPr>
            <w:r>
              <w:rPr>
                <w:rFonts w:ascii="Arial" w:hAnsi="Arial" w:cs="Arial"/>
                <w:sz w:val="22"/>
              </w:rPr>
              <w:t>45</w:t>
            </w:r>
          </w:p>
        </w:tc>
        <w:tc>
          <w:tcPr>
            <w:tcW w:w="1133" w:type="dxa"/>
            <w:vAlign w:val="center"/>
          </w:tcPr>
          <w:p>
            <w:pPr>
              <w:autoSpaceDE w:val="0"/>
              <w:snapToGrid w:val="0"/>
              <w:jc w:val="right"/>
              <w:rPr>
                <w:rFonts w:ascii="Arial" w:hAnsi="Arial" w:cs="Arial"/>
                <w:sz w:val="22"/>
              </w:rPr>
            </w:pPr>
            <w:r>
              <w:rPr>
                <w:rFonts w:ascii="Arial" w:hAnsi="Arial" w:cs="Arial"/>
                <w:sz w:val="22"/>
              </w:rPr>
              <w:t>33</w:t>
            </w:r>
          </w:p>
        </w:tc>
        <w:tc>
          <w:tcPr>
            <w:tcW w:w="1134" w:type="dxa"/>
            <w:vAlign w:val="center"/>
          </w:tcPr>
          <w:p>
            <w:pPr>
              <w:autoSpaceDE w:val="0"/>
              <w:snapToGrid w:val="0"/>
              <w:jc w:val="right"/>
              <w:rPr>
                <w:rFonts w:ascii="Arial" w:hAnsi="Arial" w:cs="Arial"/>
                <w:sz w:val="22"/>
              </w:rPr>
            </w:pPr>
            <w:r>
              <w:rPr>
                <w:rFonts w:ascii="Arial" w:hAnsi="Arial" w:cs="Arial"/>
                <w:sz w:val="22"/>
              </w:rPr>
              <w:t>53</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Programa Parcelamento Incentivado/PMSP – PPI</w:t>
            </w:r>
          </w:p>
        </w:tc>
        <w:tc>
          <w:tcPr>
            <w:tcW w:w="1265" w:type="dxa"/>
            <w:vAlign w:val="center"/>
          </w:tcPr>
          <w:p>
            <w:pPr>
              <w:autoSpaceDE w:val="0"/>
              <w:snapToGrid w:val="0"/>
              <w:jc w:val="right"/>
              <w:rPr>
                <w:rFonts w:ascii="Arial" w:hAnsi="Arial" w:cs="Arial"/>
                <w:sz w:val="22"/>
              </w:rPr>
            </w:pPr>
            <w:r>
              <w:rPr>
                <w:rFonts w:ascii="Arial" w:hAnsi="Arial" w:cs="Arial"/>
                <w:sz w:val="22"/>
              </w:rPr>
              <w:t>6.181</w:t>
            </w:r>
          </w:p>
        </w:tc>
        <w:tc>
          <w:tcPr>
            <w:tcW w:w="1145" w:type="dxa"/>
            <w:vAlign w:val="center"/>
          </w:tcPr>
          <w:p>
            <w:pPr>
              <w:autoSpaceDE w:val="0"/>
              <w:snapToGrid w:val="0"/>
              <w:jc w:val="right"/>
              <w:rPr>
                <w:rFonts w:ascii="Arial" w:hAnsi="Arial" w:cs="Arial"/>
                <w:sz w:val="22"/>
              </w:rPr>
            </w:pPr>
            <w:r>
              <w:rPr>
                <w:rFonts w:ascii="Arial" w:hAnsi="Arial" w:cs="Arial"/>
                <w:sz w:val="22"/>
              </w:rPr>
              <w:t>4.541</w:t>
            </w:r>
          </w:p>
        </w:tc>
        <w:tc>
          <w:tcPr>
            <w:tcW w:w="1133" w:type="dxa"/>
            <w:vAlign w:val="center"/>
          </w:tcPr>
          <w:p>
            <w:pPr>
              <w:autoSpaceDE w:val="0"/>
              <w:snapToGrid w:val="0"/>
              <w:jc w:val="right"/>
              <w:rPr>
                <w:rFonts w:ascii="Arial" w:hAnsi="Arial" w:cs="Arial"/>
                <w:sz w:val="22"/>
              </w:rPr>
            </w:pPr>
            <w:r>
              <w:rPr>
                <w:rFonts w:ascii="Arial" w:hAnsi="Arial" w:cs="Arial"/>
                <w:sz w:val="22"/>
              </w:rPr>
              <w:t>6.091</w:t>
            </w:r>
          </w:p>
        </w:tc>
        <w:tc>
          <w:tcPr>
            <w:tcW w:w="1134" w:type="dxa"/>
            <w:vAlign w:val="center"/>
          </w:tcPr>
          <w:p>
            <w:pPr>
              <w:autoSpaceDE w:val="0"/>
              <w:snapToGrid w:val="0"/>
              <w:jc w:val="right"/>
              <w:rPr>
                <w:rFonts w:ascii="Arial" w:hAnsi="Arial" w:cs="Arial"/>
                <w:sz w:val="22"/>
              </w:rPr>
            </w:pPr>
            <w:r>
              <w:rPr>
                <w:rFonts w:ascii="Arial" w:hAnsi="Arial" w:cs="Arial"/>
                <w:sz w:val="22"/>
              </w:rPr>
              <w:t>5.983</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Programa Recuperação Fiscal – Refis</w:t>
            </w:r>
          </w:p>
        </w:tc>
        <w:tc>
          <w:tcPr>
            <w:tcW w:w="1265" w:type="dxa"/>
            <w:vAlign w:val="center"/>
          </w:tcPr>
          <w:p>
            <w:pPr>
              <w:autoSpaceDE w:val="0"/>
              <w:snapToGrid w:val="0"/>
              <w:jc w:val="right"/>
              <w:rPr>
                <w:rFonts w:ascii="Arial" w:hAnsi="Arial" w:cs="Arial"/>
                <w:sz w:val="22"/>
              </w:rPr>
            </w:pPr>
            <w:r>
              <w:rPr>
                <w:rFonts w:ascii="Arial" w:hAnsi="Arial" w:cs="Arial"/>
                <w:sz w:val="22"/>
              </w:rPr>
              <w:t>1.265</w:t>
            </w:r>
          </w:p>
        </w:tc>
        <w:tc>
          <w:tcPr>
            <w:tcW w:w="1145" w:type="dxa"/>
            <w:vAlign w:val="center"/>
          </w:tcPr>
          <w:p>
            <w:pPr>
              <w:autoSpaceDE w:val="0"/>
              <w:snapToGrid w:val="0"/>
              <w:jc w:val="right"/>
              <w:rPr>
                <w:rFonts w:ascii="Arial" w:hAnsi="Arial" w:cs="Arial"/>
                <w:sz w:val="22"/>
              </w:rPr>
            </w:pPr>
            <w:r>
              <w:rPr>
                <w:rFonts w:ascii="Arial" w:hAnsi="Arial" w:cs="Arial"/>
                <w:sz w:val="22"/>
              </w:rPr>
              <w:t>5.691</w:t>
            </w:r>
          </w:p>
        </w:tc>
        <w:tc>
          <w:tcPr>
            <w:tcW w:w="1133" w:type="dxa"/>
            <w:vAlign w:val="center"/>
          </w:tcPr>
          <w:p>
            <w:pPr>
              <w:autoSpaceDE w:val="0"/>
              <w:snapToGrid w:val="0"/>
              <w:jc w:val="right"/>
              <w:rPr>
                <w:rFonts w:ascii="Arial" w:hAnsi="Arial" w:cs="Arial"/>
                <w:sz w:val="22"/>
              </w:rPr>
            </w:pPr>
            <w:r>
              <w:rPr>
                <w:rFonts w:ascii="Arial" w:hAnsi="Arial" w:cs="Arial"/>
                <w:sz w:val="22"/>
              </w:rPr>
              <w:t>1.255</w:t>
            </w:r>
          </w:p>
        </w:tc>
        <w:tc>
          <w:tcPr>
            <w:tcW w:w="1134" w:type="dxa"/>
            <w:vAlign w:val="center"/>
          </w:tcPr>
          <w:p>
            <w:pPr>
              <w:autoSpaceDE w:val="0"/>
              <w:snapToGrid w:val="0"/>
              <w:jc w:val="right"/>
              <w:rPr>
                <w:rFonts w:ascii="Arial" w:hAnsi="Arial" w:cs="Arial"/>
                <w:sz w:val="22"/>
              </w:rPr>
            </w:pPr>
            <w:r>
              <w:rPr>
                <w:rFonts w:ascii="Arial" w:hAnsi="Arial" w:cs="Arial"/>
                <w:sz w:val="22"/>
              </w:rPr>
              <w:t>5.959</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Taxa de Lixo</w:t>
            </w:r>
          </w:p>
        </w:tc>
        <w:tc>
          <w:tcPr>
            <w:tcW w:w="1265" w:type="dxa"/>
            <w:vAlign w:val="center"/>
          </w:tcPr>
          <w:p>
            <w:pPr>
              <w:autoSpaceDE w:val="0"/>
              <w:snapToGrid w:val="0"/>
              <w:jc w:val="right"/>
              <w:rPr>
                <w:rFonts w:ascii="Arial" w:hAnsi="Arial" w:cs="Arial"/>
                <w:sz w:val="22"/>
              </w:rPr>
            </w:pPr>
            <w:r>
              <w:rPr>
                <w:rFonts w:ascii="Arial" w:hAnsi="Arial" w:cs="Arial"/>
                <w:sz w:val="22"/>
              </w:rPr>
              <w:t>1.188</w:t>
            </w:r>
          </w:p>
        </w:tc>
        <w:tc>
          <w:tcPr>
            <w:tcW w:w="1145" w:type="dxa"/>
            <w:vAlign w:val="center"/>
          </w:tcPr>
          <w:p>
            <w:pPr>
              <w:autoSpaceDE w:val="0"/>
              <w:snapToGrid w:val="0"/>
              <w:jc w:val="right"/>
              <w:rPr>
                <w:rFonts w:ascii="Arial" w:hAnsi="Arial" w:cs="Arial"/>
                <w:sz w:val="22"/>
              </w:rPr>
            </w:pPr>
            <w:r>
              <w:rPr>
                <w:rFonts w:ascii="Arial" w:hAnsi="Arial" w:cs="Arial"/>
                <w:sz w:val="22"/>
              </w:rPr>
              <w:t>9.142</w:t>
            </w:r>
          </w:p>
        </w:tc>
        <w:tc>
          <w:tcPr>
            <w:tcW w:w="1133" w:type="dxa"/>
            <w:vAlign w:val="center"/>
          </w:tcPr>
          <w:p>
            <w:pPr>
              <w:autoSpaceDE w:val="0"/>
              <w:snapToGrid w:val="0"/>
              <w:jc w:val="right"/>
              <w:rPr>
                <w:rFonts w:ascii="Arial" w:hAnsi="Arial" w:cs="Arial"/>
                <w:sz w:val="22"/>
              </w:rPr>
            </w:pPr>
            <w:r>
              <w:rPr>
                <w:rFonts w:ascii="Arial" w:hAnsi="Arial" w:cs="Arial"/>
                <w:sz w:val="22"/>
              </w:rPr>
              <w:t>1.058</w:t>
            </w:r>
          </w:p>
        </w:tc>
        <w:tc>
          <w:tcPr>
            <w:tcW w:w="1134" w:type="dxa"/>
            <w:vAlign w:val="center"/>
          </w:tcPr>
          <w:p>
            <w:pPr>
              <w:autoSpaceDE w:val="0"/>
              <w:snapToGrid w:val="0"/>
              <w:jc w:val="right"/>
              <w:rPr>
                <w:rFonts w:ascii="Arial" w:hAnsi="Arial" w:cs="Arial"/>
                <w:sz w:val="22"/>
              </w:rPr>
            </w:pPr>
            <w:r>
              <w:rPr>
                <w:rFonts w:ascii="Arial" w:hAnsi="Arial" w:cs="Arial"/>
                <w:sz w:val="22"/>
              </w:rPr>
              <w:t>9.073</w:t>
            </w:r>
          </w:p>
        </w:tc>
      </w:tr>
      <w:tr>
        <w:trPr>
          <w:trHeight w:val="353"/>
        </w:trPr>
        <w:tc>
          <w:tcPr>
            <w:tcW w:w="5016" w:type="dxa"/>
            <w:vAlign w:val="bottom"/>
          </w:tcPr>
          <w:p>
            <w:pPr>
              <w:pStyle w:val="Ttulo7"/>
              <w:jc w:val="both"/>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29.124</w:t>
            </w:r>
          </w:p>
        </w:tc>
        <w:tc>
          <w:tcPr>
            <w:tcW w:w="1145"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19.419</w:t>
            </w:r>
          </w:p>
        </w:tc>
        <w:tc>
          <w:tcPr>
            <w:tcW w:w="1133"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11.343</w:t>
            </w:r>
          </w:p>
        </w:tc>
        <w:tc>
          <w:tcPr>
            <w:tcW w:w="1134"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21.068</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Correspondem às retenções tributárias e outras obrigações.</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 xml:space="preserve">18.1. Impostos e Taxas Municipais - </w:t>
      </w:r>
      <w:r>
        <w:rPr>
          <w:rFonts w:ascii="Arial" w:hAnsi="Arial" w:cs="Arial"/>
          <w:sz w:val="22"/>
          <w:szCs w:val="22"/>
        </w:rPr>
        <w:t xml:space="preserve"> Corresponde ao IPTU e taxas. </w:t>
      </w: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18.2. Programa Parcelamento Incentivado/PMSP - PPI - </w:t>
      </w:r>
      <w:r>
        <w:rPr>
          <w:rFonts w:ascii="Arial" w:hAnsi="Arial" w:cs="Arial"/>
          <w:sz w:val="22"/>
          <w:szCs w:val="22"/>
        </w:rPr>
        <w:t xml:space="preserve"> Refere-se a débitos de IPTU devidos à Prefeitura de São Paulo, anteriores ao exercício de 2009 e atualizados até a data destas demonstrações intermediárias. O débito total é de R$ 10,722 milhões.</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18.3. Programa de Recuperação Fiscal – Refis –</w:t>
      </w:r>
      <w:r>
        <w:rPr>
          <w:rFonts w:ascii="Arial" w:hAnsi="Arial" w:cs="Arial"/>
          <w:sz w:val="22"/>
          <w:szCs w:val="22"/>
        </w:rPr>
        <w:t xml:space="preserve"> Equivale a débitos de Pasep, </w:t>
      </w:r>
      <w:proofErr w:type="spellStart"/>
      <w:r>
        <w:rPr>
          <w:rFonts w:ascii="Arial" w:hAnsi="Arial" w:cs="Arial"/>
          <w:sz w:val="22"/>
          <w:szCs w:val="22"/>
        </w:rPr>
        <w:t>Cofins</w:t>
      </w:r>
      <w:proofErr w:type="spellEnd"/>
      <w:r>
        <w:rPr>
          <w:rFonts w:ascii="Arial" w:hAnsi="Arial" w:cs="Arial"/>
          <w:sz w:val="22"/>
          <w:szCs w:val="22"/>
        </w:rPr>
        <w:t>, IRPJ e CSLL devidos à Receita Federal do Brasil - RFB e à Procuradoria-Geral da Fazenda Nacional - PGFN anteriores ao exercício de 2008. O débito total é de R$ 6,956 milhões.</w:t>
      </w:r>
    </w:p>
    <w:p>
      <w:pPr>
        <w:jc w:val="both"/>
        <w:rPr>
          <w:rFonts w:ascii="Arial" w:hAnsi="Arial" w:cs="Arial"/>
          <w:sz w:val="22"/>
          <w:szCs w:val="22"/>
        </w:rPr>
      </w:pPr>
    </w:p>
    <w:p>
      <w:pPr>
        <w:pStyle w:val="Ttulo4"/>
        <w:jc w:val="both"/>
        <w:rPr>
          <w:b w:val="0"/>
          <w:vanish/>
          <w:specVanish/>
        </w:rPr>
      </w:pPr>
      <w:bookmarkStart w:id="32" w:name="_18.4_–_Taxa"/>
      <w:bookmarkEnd w:id="32"/>
      <w:r>
        <w:t>18.4.Taxa de Lixo –</w:t>
      </w:r>
      <w:r>
        <w:rPr>
          <w:b w:val="0"/>
        </w:rPr>
        <w:t xml:space="preserve"> O total de R$ 10,330 milhões contabilizados no passivo circulante e não circulante é resultado da condenação judicial do processo movido pela Municipalidade de São Paulo relativo a diferenças tarifárias do contrato de serviço de deposição de lixo nos aterros sanitários, referente ao exercício de 2001.</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bCs/>
              </w:rPr>
            </w:pPr>
            <w:bookmarkStart w:id="33" w:name="_20._ENCARGOS_A"/>
            <w:bookmarkStart w:id="34" w:name="_19._ENCARGOS_A"/>
            <w:bookmarkEnd w:id="33"/>
            <w:bookmarkEnd w:id="34"/>
            <w:r>
              <w:rPr>
                <w:bCs/>
              </w:rPr>
              <w:t>19.</w:t>
            </w:r>
            <w:r>
              <w:rPr>
                <w:bCs/>
              </w:rPr>
              <w:tab/>
            </w:r>
            <w:r>
              <w:t>ENCARGOS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1"/>
        </w:trPr>
        <w:tc>
          <w:tcPr>
            <w:tcW w:w="6008" w:type="dxa"/>
          </w:tcPr>
          <w:p>
            <w:pPr>
              <w:rPr>
                <w:rFonts w:ascii="Arial" w:hAnsi="Arial" w:cs="Arial"/>
                <w:sz w:val="22"/>
              </w:rPr>
            </w:pPr>
            <w:r>
              <w:rPr>
                <w:rFonts w:ascii="Arial" w:hAnsi="Arial" w:cs="Arial"/>
                <w:sz w:val="22"/>
              </w:rPr>
              <w:t>Ordenados a Pagar</w:t>
            </w:r>
          </w:p>
        </w:tc>
        <w:tc>
          <w:tcPr>
            <w:tcW w:w="1843" w:type="dxa"/>
          </w:tcPr>
          <w:p>
            <w:pPr>
              <w:jc w:val="right"/>
              <w:rPr>
                <w:rFonts w:ascii="Arial" w:hAnsi="Arial" w:cs="Arial"/>
                <w:sz w:val="22"/>
              </w:rPr>
            </w:pPr>
            <w:r>
              <w:rPr>
                <w:rFonts w:ascii="Arial" w:hAnsi="Arial" w:cs="Arial"/>
                <w:sz w:val="22"/>
              </w:rPr>
              <w:t>2.022</w:t>
            </w:r>
          </w:p>
        </w:tc>
        <w:tc>
          <w:tcPr>
            <w:tcW w:w="1842" w:type="dxa"/>
            <w:gridSpan w:val="2"/>
          </w:tcPr>
          <w:p>
            <w:pPr>
              <w:jc w:val="right"/>
              <w:rPr>
                <w:rFonts w:ascii="Arial" w:hAnsi="Arial" w:cs="Arial"/>
                <w:sz w:val="22"/>
              </w:rPr>
            </w:pPr>
            <w:r>
              <w:rPr>
                <w:rFonts w:ascii="Arial" w:hAnsi="Arial" w:cs="Arial"/>
                <w:sz w:val="22"/>
              </w:rPr>
              <w:t>7</w:t>
            </w:r>
          </w:p>
        </w:tc>
      </w:tr>
      <w:tr>
        <w:trPr>
          <w:trHeight w:val="281"/>
        </w:trPr>
        <w:tc>
          <w:tcPr>
            <w:tcW w:w="6008" w:type="dxa"/>
          </w:tcPr>
          <w:p>
            <w:pPr>
              <w:rPr>
                <w:rFonts w:ascii="Arial" w:hAnsi="Arial" w:cs="Arial"/>
                <w:sz w:val="22"/>
              </w:rPr>
            </w:pPr>
            <w:r>
              <w:rPr>
                <w:rFonts w:ascii="Arial" w:hAnsi="Arial" w:cs="Arial"/>
                <w:sz w:val="22"/>
              </w:rPr>
              <w:t>Processos Judiciais e Trabalhistas</w:t>
            </w:r>
          </w:p>
        </w:tc>
        <w:tc>
          <w:tcPr>
            <w:tcW w:w="1843" w:type="dxa"/>
          </w:tcPr>
          <w:p>
            <w:pPr>
              <w:jc w:val="right"/>
              <w:rPr>
                <w:rFonts w:ascii="Arial" w:hAnsi="Arial" w:cs="Arial"/>
                <w:sz w:val="22"/>
              </w:rPr>
            </w:pPr>
            <w:r>
              <w:rPr>
                <w:rFonts w:ascii="Arial" w:hAnsi="Arial" w:cs="Arial"/>
                <w:sz w:val="22"/>
              </w:rPr>
              <w:t>2.190</w:t>
            </w:r>
          </w:p>
        </w:tc>
        <w:tc>
          <w:tcPr>
            <w:tcW w:w="1842" w:type="dxa"/>
            <w:gridSpan w:val="2"/>
          </w:tcPr>
          <w:p>
            <w:pPr>
              <w:jc w:val="right"/>
              <w:rPr>
                <w:rFonts w:ascii="Arial" w:hAnsi="Arial" w:cs="Arial"/>
                <w:sz w:val="22"/>
              </w:rPr>
            </w:pPr>
            <w:r>
              <w:rPr>
                <w:rFonts w:ascii="Arial" w:hAnsi="Arial" w:cs="Arial"/>
                <w:sz w:val="22"/>
              </w:rPr>
              <w:t>2.524</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4.212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2.531</w:t>
            </w:r>
          </w:p>
        </w:tc>
      </w:tr>
    </w:tbl>
    <w:p>
      <w:pPr>
        <w:jc w:val="both"/>
        <w:rPr>
          <w:rFonts w:ascii="Arial" w:hAnsi="Arial" w:cs="Arial"/>
          <w:sz w:val="22"/>
        </w:rPr>
      </w:pPr>
    </w:p>
    <w:p>
      <w:pPr>
        <w:jc w:val="both"/>
        <w:rPr>
          <w:rFonts w:ascii="Arial" w:hAnsi="Arial" w:cs="Arial"/>
          <w:sz w:val="22"/>
        </w:rPr>
      </w:pPr>
      <w:r>
        <w:rPr>
          <w:rFonts w:ascii="Arial" w:hAnsi="Arial" w:cs="Arial"/>
          <w:b/>
          <w:sz w:val="22"/>
        </w:rPr>
        <w:t>19.1. Ordenados a Pagar –</w:t>
      </w:r>
      <w:r>
        <w:rPr>
          <w:rFonts w:ascii="Arial" w:hAnsi="Arial" w:cs="Arial"/>
          <w:sz w:val="22"/>
        </w:rPr>
        <w:t xml:space="preserve"> O aumento no saldo em relação a 2018 corresponde à mudança na data de pagamento a partir de fevereiro de 2019. Anteriormente o pagamento ocorria dentro do próprio mês de competência e foi alterado para o quinto dia útil do mês seguinte. </w:t>
      </w:r>
    </w:p>
    <w:p>
      <w:pPr>
        <w:jc w:val="both"/>
        <w:rPr>
          <w:rFonts w:ascii="Arial" w:hAnsi="Arial" w:cs="Arial"/>
          <w:b/>
          <w:sz w:val="22"/>
        </w:rPr>
      </w:pPr>
    </w:p>
    <w:p>
      <w:pPr>
        <w:jc w:val="both"/>
        <w:rPr>
          <w:rFonts w:ascii="Arial" w:hAnsi="Arial" w:cs="Arial"/>
          <w:sz w:val="22"/>
        </w:rPr>
      </w:pPr>
      <w:r>
        <w:rPr>
          <w:rFonts w:ascii="Arial" w:hAnsi="Arial" w:cs="Arial"/>
          <w:b/>
          <w:sz w:val="22"/>
        </w:rPr>
        <w:t>19.2. Processos Judiciais e Trabalhistas –</w:t>
      </w:r>
      <w:r>
        <w:rPr>
          <w:rFonts w:ascii="Arial" w:hAnsi="Arial" w:cs="Arial"/>
          <w:sz w:val="22"/>
        </w:rPr>
        <w:t xml:space="preserve"> Corresponde a parcelamentos e acordos judiciais realizados pela Companhia, decorrentes de processos trabalhistas movidos por ex-funcionários e funcionários de empresas de serviços terceirizados nas quais a Ceagesp possui responsabilidade subsidiária.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pPr>
            <w:bookmarkStart w:id="35" w:name="_21._CONTAS_A"/>
            <w:bookmarkStart w:id="36" w:name="_20._CONTAS_A"/>
            <w:bookmarkEnd w:id="35"/>
            <w:bookmarkEnd w:id="36"/>
            <w:r>
              <w:t>20.</w:t>
            </w:r>
            <w:r>
              <w:tab/>
              <w:t>CONTAS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1"/>
        </w:trPr>
        <w:tc>
          <w:tcPr>
            <w:tcW w:w="6008" w:type="dxa"/>
          </w:tcPr>
          <w:p>
            <w:pPr>
              <w:rPr>
                <w:rFonts w:ascii="Arial" w:hAnsi="Arial" w:cs="Arial"/>
                <w:sz w:val="22"/>
              </w:rPr>
            </w:pPr>
            <w:r>
              <w:rPr>
                <w:rFonts w:ascii="Arial" w:hAnsi="Arial" w:cs="Arial"/>
                <w:sz w:val="22"/>
              </w:rPr>
              <w:t>Contas a Pagar Diversos</w:t>
            </w:r>
          </w:p>
        </w:tc>
        <w:tc>
          <w:tcPr>
            <w:tcW w:w="1843" w:type="dxa"/>
          </w:tcPr>
          <w:p>
            <w:pPr>
              <w:jc w:val="right"/>
              <w:rPr>
                <w:rFonts w:ascii="Arial" w:hAnsi="Arial" w:cs="Arial"/>
                <w:sz w:val="22"/>
              </w:rPr>
            </w:pPr>
            <w:r>
              <w:rPr>
                <w:rFonts w:ascii="Arial" w:hAnsi="Arial" w:cs="Arial"/>
                <w:sz w:val="22"/>
              </w:rPr>
              <w:t>2.322</w:t>
            </w:r>
          </w:p>
        </w:tc>
        <w:tc>
          <w:tcPr>
            <w:tcW w:w="1842" w:type="dxa"/>
            <w:gridSpan w:val="2"/>
          </w:tcPr>
          <w:p>
            <w:pPr>
              <w:jc w:val="right"/>
              <w:rPr>
                <w:rFonts w:ascii="Arial" w:hAnsi="Arial" w:cs="Arial"/>
                <w:sz w:val="22"/>
              </w:rPr>
            </w:pPr>
            <w:r>
              <w:rPr>
                <w:rFonts w:ascii="Arial" w:hAnsi="Arial" w:cs="Arial"/>
                <w:sz w:val="22"/>
              </w:rPr>
              <w:t>2.316</w:t>
            </w:r>
          </w:p>
        </w:tc>
      </w:tr>
      <w:tr>
        <w:trPr>
          <w:trHeight w:val="281"/>
        </w:trPr>
        <w:tc>
          <w:tcPr>
            <w:tcW w:w="6008" w:type="dxa"/>
          </w:tcPr>
          <w:p>
            <w:pPr>
              <w:rPr>
                <w:rFonts w:ascii="Arial" w:hAnsi="Arial" w:cs="Arial"/>
                <w:sz w:val="22"/>
              </w:rPr>
            </w:pPr>
            <w:r>
              <w:rPr>
                <w:rFonts w:ascii="Arial" w:hAnsi="Arial" w:cs="Arial"/>
                <w:sz w:val="22"/>
              </w:rPr>
              <w:t>Cauções e Retenções</w:t>
            </w:r>
          </w:p>
        </w:tc>
        <w:tc>
          <w:tcPr>
            <w:tcW w:w="1843" w:type="dxa"/>
          </w:tcPr>
          <w:p>
            <w:pPr>
              <w:jc w:val="right"/>
              <w:rPr>
                <w:rFonts w:ascii="Arial" w:hAnsi="Arial" w:cs="Arial"/>
                <w:sz w:val="22"/>
              </w:rPr>
            </w:pPr>
            <w:r>
              <w:rPr>
                <w:rFonts w:ascii="Arial" w:hAnsi="Arial" w:cs="Arial"/>
                <w:sz w:val="22"/>
              </w:rPr>
              <w:t>164</w:t>
            </w:r>
          </w:p>
        </w:tc>
        <w:tc>
          <w:tcPr>
            <w:tcW w:w="1842" w:type="dxa"/>
            <w:gridSpan w:val="2"/>
          </w:tcPr>
          <w:p>
            <w:pPr>
              <w:jc w:val="right"/>
              <w:rPr>
                <w:rFonts w:ascii="Arial" w:hAnsi="Arial" w:cs="Arial"/>
                <w:sz w:val="22"/>
              </w:rPr>
            </w:pPr>
            <w:r>
              <w:rPr>
                <w:rFonts w:ascii="Arial" w:hAnsi="Arial" w:cs="Arial"/>
                <w:sz w:val="22"/>
              </w:rPr>
              <w:t>164</w:t>
            </w:r>
          </w:p>
        </w:tc>
      </w:tr>
      <w:tr>
        <w:trPr>
          <w:trHeight w:val="281"/>
        </w:trPr>
        <w:tc>
          <w:tcPr>
            <w:tcW w:w="6008" w:type="dxa"/>
            <w:vAlign w:val="center"/>
          </w:tcPr>
          <w:p>
            <w:pPr>
              <w:rPr>
                <w:rFonts w:ascii="Arial" w:hAnsi="Arial" w:cs="Arial"/>
                <w:sz w:val="22"/>
              </w:rPr>
            </w:pPr>
            <w:r>
              <w:rPr>
                <w:rFonts w:ascii="Arial" w:hAnsi="Arial" w:cs="Arial"/>
                <w:sz w:val="22"/>
              </w:rPr>
              <w:t>Correntistas Credores</w:t>
            </w:r>
          </w:p>
        </w:tc>
        <w:tc>
          <w:tcPr>
            <w:tcW w:w="1843" w:type="dxa"/>
          </w:tcPr>
          <w:p>
            <w:pPr>
              <w:jc w:val="right"/>
              <w:rPr>
                <w:rFonts w:ascii="Arial" w:hAnsi="Arial" w:cs="Arial"/>
                <w:sz w:val="22"/>
              </w:rPr>
            </w:pPr>
            <w:r>
              <w:rPr>
                <w:rFonts w:ascii="Arial" w:hAnsi="Arial" w:cs="Arial"/>
                <w:sz w:val="22"/>
              </w:rPr>
              <w:t>5.683</w:t>
            </w:r>
          </w:p>
        </w:tc>
        <w:tc>
          <w:tcPr>
            <w:tcW w:w="1842" w:type="dxa"/>
            <w:gridSpan w:val="2"/>
          </w:tcPr>
          <w:p>
            <w:pPr>
              <w:jc w:val="right"/>
              <w:rPr>
                <w:rFonts w:ascii="Arial" w:hAnsi="Arial" w:cs="Arial"/>
                <w:sz w:val="22"/>
              </w:rPr>
            </w:pPr>
            <w:r>
              <w:rPr>
                <w:rFonts w:ascii="Arial" w:hAnsi="Arial" w:cs="Arial"/>
                <w:sz w:val="22"/>
              </w:rPr>
              <w:t>5.622</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8.169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8.102</w:t>
            </w:r>
          </w:p>
        </w:tc>
      </w:tr>
    </w:tbl>
    <w:p>
      <w:pPr>
        <w:jc w:val="both"/>
        <w:rPr>
          <w:rFonts w:ascii="Arial" w:hAnsi="Arial" w:cs="Arial"/>
          <w:sz w:val="22"/>
        </w:rPr>
      </w:pPr>
    </w:p>
    <w:p>
      <w:pPr>
        <w:jc w:val="both"/>
        <w:rPr>
          <w:rFonts w:ascii="Arial" w:hAnsi="Arial" w:cs="Arial"/>
          <w:sz w:val="22"/>
        </w:rPr>
      </w:pPr>
      <w:r>
        <w:rPr>
          <w:rFonts w:ascii="Arial" w:hAnsi="Arial" w:cs="Arial"/>
          <w:b/>
          <w:sz w:val="22"/>
        </w:rPr>
        <w:t>20.1. Contas a Pagar Diversos -</w:t>
      </w:r>
      <w:r>
        <w:rPr>
          <w:rFonts w:ascii="Arial" w:hAnsi="Arial" w:cs="Arial"/>
          <w:sz w:val="22"/>
        </w:rPr>
        <w:t xml:space="preserve"> Estão registrados valores de glosas de processos trabalhistas, convênio com órgão público e com instituições financeiras referente a empréstimos consignados.</w:t>
      </w:r>
    </w:p>
    <w:p>
      <w:pPr>
        <w:jc w:val="both"/>
        <w:rPr>
          <w:rFonts w:ascii="Arial" w:hAnsi="Arial" w:cs="Arial"/>
          <w:sz w:val="22"/>
        </w:rPr>
      </w:pPr>
    </w:p>
    <w:p>
      <w:pPr>
        <w:jc w:val="both"/>
        <w:rPr>
          <w:rFonts w:ascii="Arial" w:hAnsi="Arial" w:cs="Arial"/>
          <w:sz w:val="22"/>
        </w:rPr>
      </w:pPr>
      <w:r>
        <w:rPr>
          <w:rFonts w:ascii="Arial" w:hAnsi="Arial" w:cs="Arial"/>
          <w:b/>
          <w:sz w:val="22"/>
        </w:rPr>
        <w:t>20.2. Cauções e Retenções –</w:t>
      </w:r>
      <w:r>
        <w:rPr>
          <w:rFonts w:ascii="Arial" w:hAnsi="Arial" w:cs="Arial"/>
          <w:sz w:val="22"/>
        </w:rPr>
        <w:t xml:space="preserve"> Corresponde a garantias contratuais.</w:t>
      </w:r>
    </w:p>
    <w:p>
      <w:pPr>
        <w:jc w:val="both"/>
        <w:rPr>
          <w:rFonts w:ascii="Arial" w:hAnsi="Arial" w:cs="Arial"/>
          <w:sz w:val="22"/>
        </w:rPr>
      </w:pPr>
    </w:p>
    <w:p>
      <w:pPr>
        <w:jc w:val="both"/>
        <w:rPr>
          <w:rFonts w:ascii="Arial" w:hAnsi="Arial" w:cs="Arial"/>
          <w:sz w:val="22"/>
        </w:rPr>
      </w:pPr>
      <w:r>
        <w:rPr>
          <w:rFonts w:ascii="Arial" w:hAnsi="Arial" w:cs="Arial"/>
          <w:b/>
          <w:sz w:val="22"/>
        </w:rPr>
        <w:t>20.3. Correntistas Credores –</w:t>
      </w:r>
      <w:r>
        <w:rPr>
          <w:rFonts w:ascii="Arial" w:hAnsi="Arial" w:cs="Arial"/>
          <w:sz w:val="22"/>
        </w:rPr>
        <w:t xml:space="preserve"> Consiste em créditos de clientes.</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szCs w:val="22"/>
              </w:rPr>
            </w:pPr>
            <w:bookmarkStart w:id="37" w:name="_21._EMPRÉSTIMOS_A"/>
            <w:bookmarkEnd w:id="37"/>
            <w:r>
              <w:t>21.</w:t>
            </w:r>
            <w:r>
              <w:tab/>
              <w:t>EMPRÉSTIMOS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1"/>
        </w:trPr>
        <w:tc>
          <w:tcPr>
            <w:tcW w:w="6008" w:type="dxa"/>
          </w:tcPr>
          <w:p>
            <w:pPr>
              <w:rPr>
                <w:rFonts w:ascii="Arial" w:hAnsi="Arial" w:cs="Arial"/>
                <w:sz w:val="22"/>
              </w:rPr>
            </w:pPr>
            <w:r>
              <w:rPr>
                <w:rFonts w:ascii="Arial" w:hAnsi="Arial" w:cs="Arial"/>
                <w:sz w:val="22"/>
              </w:rPr>
              <w:t>Empréstimo I</w:t>
            </w:r>
          </w:p>
        </w:tc>
        <w:tc>
          <w:tcPr>
            <w:tcW w:w="1843" w:type="dxa"/>
          </w:tcPr>
          <w:p>
            <w:pPr>
              <w:jc w:val="right"/>
              <w:rPr>
                <w:rFonts w:ascii="Arial" w:hAnsi="Arial" w:cs="Arial"/>
                <w:sz w:val="22"/>
              </w:rPr>
            </w:pPr>
            <w:r>
              <w:rPr>
                <w:rFonts w:ascii="Arial" w:hAnsi="Arial" w:cs="Arial"/>
                <w:sz w:val="22"/>
              </w:rPr>
              <w:t>3.535</w:t>
            </w:r>
          </w:p>
        </w:tc>
        <w:tc>
          <w:tcPr>
            <w:tcW w:w="1842" w:type="dxa"/>
            <w:gridSpan w:val="2"/>
          </w:tcPr>
          <w:p>
            <w:pPr>
              <w:jc w:val="right"/>
              <w:rPr>
                <w:rFonts w:ascii="Arial" w:hAnsi="Arial" w:cs="Arial"/>
                <w:sz w:val="22"/>
              </w:rPr>
            </w:pPr>
            <w:r>
              <w:rPr>
                <w:rFonts w:ascii="Arial" w:hAnsi="Arial" w:cs="Arial"/>
                <w:sz w:val="22"/>
              </w:rPr>
              <w:t>4.667</w:t>
            </w:r>
          </w:p>
        </w:tc>
      </w:tr>
      <w:tr>
        <w:trPr>
          <w:trHeight w:val="281"/>
        </w:trPr>
        <w:tc>
          <w:tcPr>
            <w:tcW w:w="6008" w:type="dxa"/>
            <w:vAlign w:val="center"/>
          </w:tcPr>
          <w:p>
            <w:pPr>
              <w:rPr>
                <w:rFonts w:ascii="Arial" w:hAnsi="Arial" w:cs="Arial"/>
                <w:sz w:val="22"/>
              </w:rPr>
            </w:pPr>
            <w:r>
              <w:rPr>
                <w:rFonts w:ascii="Arial" w:hAnsi="Arial" w:cs="Arial"/>
                <w:sz w:val="22"/>
              </w:rPr>
              <w:t>Empréstimo II</w:t>
            </w:r>
          </w:p>
        </w:tc>
        <w:tc>
          <w:tcPr>
            <w:tcW w:w="1843" w:type="dxa"/>
          </w:tcPr>
          <w:p>
            <w:pPr>
              <w:jc w:val="right"/>
              <w:rPr>
                <w:rFonts w:ascii="Arial" w:hAnsi="Arial" w:cs="Arial"/>
                <w:sz w:val="22"/>
              </w:rPr>
            </w:pPr>
            <w:r>
              <w:rPr>
                <w:rFonts w:ascii="Arial" w:hAnsi="Arial" w:cs="Arial"/>
                <w:sz w:val="22"/>
              </w:rPr>
              <w:t>3.334</w:t>
            </w:r>
          </w:p>
        </w:tc>
        <w:tc>
          <w:tcPr>
            <w:tcW w:w="1842" w:type="dxa"/>
            <w:gridSpan w:val="2"/>
          </w:tcPr>
          <w:p>
            <w:pPr>
              <w:jc w:val="right"/>
              <w:rPr>
                <w:rFonts w:ascii="Arial" w:hAnsi="Arial" w:cs="Arial"/>
                <w:sz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6.869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4.667</w:t>
            </w:r>
          </w:p>
        </w:tc>
      </w:tr>
    </w:tbl>
    <w:p>
      <w:pPr>
        <w:rPr>
          <w:rFonts w:ascii="Arial" w:hAnsi="Arial" w:cs="Arial"/>
        </w:rPr>
      </w:pPr>
      <w:r>
        <w:rPr>
          <w:rFonts w:ascii="Arial" w:hAnsi="Arial" w:cs="Arial"/>
        </w:rPr>
        <w:t>Ambos foram captados junto ao Banco do Brasil.</w:t>
      </w:r>
    </w:p>
    <w:p>
      <w:pPr>
        <w:rPr>
          <w:rFonts w:ascii="Arial" w:hAnsi="Arial" w:cs="Arial"/>
        </w:rPr>
      </w:pPr>
    </w:p>
    <w:p>
      <w:pPr>
        <w:pStyle w:val="Ttulo4"/>
        <w:jc w:val="both"/>
        <w:rPr>
          <w:b w:val="0"/>
        </w:rPr>
      </w:pPr>
      <w:r>
        <w:t>21.1. Empréstimo I –</w:t>
      </w:r>
      <w:r>
        <w:rPr>
          <w:b w:val="0"/>
        </w:rPr>
        <w:t xml:space="preserve"> Os recursos foram captados no mês de agosto de 2018 no valor nominal de R$ 7 milhões. O prazo para pagamento é de 12 meses, com prestações mensais e consecutivas estipuladas em R$ 583 mil, com vencimento da primeira parcela em setembro de 2018 e término em agosto de 2019.</w:t>
      </w:r>
    </w:p>
    <w:p>
      <w:pPr>
        <w:pStyle w:val="Ttulo4"/>
        <w:jc w:val="both"/>
        <w:rPr>
          <w:b w:val="0"/>
        </w:rPr>
      </w:pPr>
    </w:p>
    <w:p>
      <w:pPr>
        <w:pStyle w:val="Ttulo4"/>
        <w:jc w:val="both"/>
        <w:rPr>
          <w:b w:val="0"/>
        </w:rPr>
      </w:pPr>
      <w:r>
        <w:t>21.2. Empréstimo II –</w:t>
      </w:r>
      <w:r>
        <w:rPr>
          <w:b w:val="0"/>
        </w:rPr>
        <w:t xml:space="preserve"> O valor nominal de R$ 4 milhões foi captado no mês de janeiro de 2019, com prestações mensais e consecutivas estipuladas no valor de R$ 333 mil, com vencimento da primeira parcela para fevereiro de 2019 e término em janeiro de 2020.</w:t>
      </w:r>
    </w:p>
    <w:p>
      <w:pPr>
        <w:jc w:val="both"/>
        <w:rPr>
          <w:rFonts w:ascii="Arial" w:hAnsi="Arial" w:cs="Arial"/>
          <w:b/>
          <w:sz w:val="22"/>
        </w:rPr>
      </w:pPr>
    </w:p>
    <w:p>
      <w:pPr>
        <w:jc w:val="both"/>
        <w:rPr>
          <w:rFonts w:ascii="Arial" w:hAnsi="Arial" w:cs="Arial"/>
          <w:sz w:val="22"/>
        </w:rPr>
      </w:pPr>
      <w:r>
        <w:rPr>
          <w:rFonts w:ascii="Arial" w:hAnsi="Arial" w:cs="Arial"/>
          <w:b/>
          <w:sz w:val="22"/>
        </w:rPr>
        <w:t>21.3. Garantia –</w:t>
      </w:r>
      <w:r>
        <w:rPr>
          <w:rFonts w:ascii="Arial" w:hAnsi="Arial" w:cs="Arial"/>
          <w:sz w:val="22"/>
        </w:rPr>
        <w:t xml:space="preserve"> Para concessão do empréstimo foi dado como garantia o faturamento em carteira específica, devendo ser superior a 120% do valor do crédito.</w:t>
      </w:r>
    </w:p>
    <w:p>
      <w:pPr>
        <w:jc w:val="both"/>
        <w:rPr>
          <w:rFonts w:ascii="Arial" w:hAnsi="Arial" w:cs="Arial"/>
          <w:sz w:val="22"/>
        </w:rPr>
      </w:pPr>
    </w:p>
    <w:p>
      <w:pPr>
        <w:jc w:val="both"/>
        <w:rPr>
          <w:rFonts w:ascii="Arial" w:hAnsi="Arial" w:cs="Arial"/>
          <w:sz w:val="22"/>
        </w:rPr>
      </w:pPr>
      <w:r>
        <w:rPr>
          <w:rFonts w:ascii="Arial" w:hAnsi="Arial" w:cs="Arial"/>
          <w:b/>
          <w:sz w:val="22"/>
        </w:rPr>
        <w:t>21.4. Obrigação Especial – Garantia –</w:t>
      </w:r>
      <w:r>
        <w:rPr>
          <w:rFonts w:ascii="Arial" w:hAnsi="Arial" w:cs="Arial"/>
          <w:sz w:val="22"/>
        </w:rPr>
        <w:t xml:space="preserve"> Caso a garantia reduza em nível inferior aos 120% do valor do saldo devedor da dívida, a Ceagesp fica obrigada a restabelecer o nível, em até 5 dias, sob pena de vencimento antecipado da dívida. </w:t>
      </w:r>
    </w:p>
    <w:p>
      <w:pPr>
        <w:pStyle w:val="Ttulo4"/>
        <w:jc w:val="both"/>
      </w:pPr>
      <w:bookmarkStart w:id="38" w:name="_21.3_–_Encargos"/>
      <w:bookmarkEnd w:id="38"/>
    </w:p>
    <w:p>
      <w:pPr>
        <w:pStyle w:val="Ttulo4"/>
        <w:jc w:val="both"/>
        <w:rPr>
          <w:b w:val="0"/>
        </w:rPr>
      </w:pPr>
      <w:r>
        <w:t xml:space="preserve">21.5. Encargos Financeiros – </w:t>
      </w:r>
      <w:r>
        <w:rPr>
          <w:b w:val="0"/>
        </w:rPr>
        <w:t>Sobre o valor do primeiro empréstimo e as quantias devidas a título de acessórios, taxas e despesas incidem encargos financeiros de 215% da taxa média dos Certificados de Depósitos Interbancários – CDI, divulgada pela Central de Custódia e de Liquidação Financeira de Títulos – CETIP e sobre o segundo empréstimo encargos financeiros de 198%. Os encargos financeiros são calculados por dias úteis e debitados na conta vinculada do empréstimo a cada data-base, no vencimento e na liquidação da dívida, devendo ser pagos integralmente. A Ceagesp realizou o pagamento do Imposto sobre Operações de Crédito, Câmbio e Seguros – IOF, bem como outros tributos que venham a ser instituídos e tornados exigíveis.</w:t>
      </w:r>
    </w:p>
    <w:p>
      <w:pPr>
        <w:jc w:val="both"/>
        <w:rPr>
          <w:rFonts w:ascii="Arial" w:hAnsi="Arial" w:cs="Arial"/>
          <w:sz w:val="22"/>
        </w:rPr>
      </w:pPr>
    </w:p>
    <w:p>
      <w:pPr>
        <w:jc w:val="both"/>
        <w:rPr>
          <w:rFonts w:ascii="Arial" w:hAnsi="Arial" w:cs="Arial"/>
          <w:sz w:val="22"/>
        </w:rPr>
      </w:pPr>
      <w:r>
        <w:rPr>
          <w:rFonts w:ascii="Arial" w:hAnsi="Arial" w:cs="Arial"/>
          <w:b/>
          <w:sz w:val="22"/>
        </w:rPr>
        <w:t xml:space="preserve">21.6. Comissão Flat – </w:t>
      </w:r>
      <w:r>
        <w:rPr>
          <w:rFonts w:ascii="Arial" w:hAnsi="Arial" w:cs="Arial"/>
          <w:sz w:val="22"/>
        </w:rPr>
        <w:t>Além dos encargos financeiros, a Ceagesp pagou a comissão flat na data da liberação do crédito, no percentual de 1%.</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szCs w:val="22"/>
              </w:rPr>
            </w:pPr>
            <w:bookmarkStart w:id="39" w:name="_22._PROVISÃO_PARA"/>
            <w:bookmarkStart w:id="40" w:name="_21._PROVISÃO_PARA"/>
            <w:bookmarkEnd w:id="39"/>
            <w:bookmarkEnd w:id="40"/>
            <w:r>
              <w:t>22.</w:t>
            </w:r>
            <w:r>
              <w:tab/>
              <w:t>PROVISÃO PARA CONTINGÊNCIAS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31.03.2019</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Cíveis</w:t>
            </w:r>
          </w:p>
        </w:tc>
        <w:tc>
          <w:tcPr>
            <w:tcW w:w="1843" w:type="dxa"/>
          </w:tcPr>
          <w:p>
            <w:pPr>
              <w:autoSpaceDE w:val="0"/>
              <w:snapToGrid w:val="0"/>
              <w:jc w:val="right"/>
              <w:rPr>
                <w:rFonts w:ascii="Arial" w:hAnsi="Arial" w:cs="Arial"/>
                <w:sz w:val="22"/>
                <w:szCs w:val="22"/>
              </w:rPr>
            </w:pPr>
            <w:r>
              <w:rPr>
                <w:rFonts w:ascii="Arial" w:hAnsi="Arial" w:cs="Arial"/>
                <w:sz w:val="22"/>
                <w:szCs w:val="22"/>
              </w:rPr>
              <w:t>8.222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8.179</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Ceagesp</w:t>
            </w:r>
          </w:p>
        </w:tc>
        <w:tc>
          <w:tcPr>
            <w:tcW w:w="1843" w:type="dxa"/>
          </w:tcPr>
          <w:p>
            <w:pPr>
              <w:autoSpaceDE w:val="0"/>
              <w:snapToGrid w:val="0"/>
              <w:jc w:val="right"/>
              <w:rPr>
                <w:rFonts w:ascii="Arial" w:hAnsi="Arial" w:cs="Arial"/>
                <w:sz w:val="22"/>
                <w:szCs w:val="22"/>
              </w:rPr>
            </w:pPr>
            <w:r>
              <w:rPr>
                <w:rFonts w:ascii="Arial" w:hAnsi="Arial" w:cs="Arial"/>
                <w:sz w:val="22"/>
                <w:szCs w:val="22"/>
              </w:rPr>
              <w:t>6.477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7.115</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Terceiros</w:t>
            </w:r>
          </w:p>
        </w:tc>
        <w:tc>
          <w:tcPr>
            <w:tcW w:w="1843" w:type="dxa"/>
          </w:tcPr>
          <w:p>
            <w:pPr>
              <w:autoSpaceDE w:val="0"/>
              <w:snapToGrid w:val="0"/>
              <w:jc w:val="right"/>
              <w:rPr>
                <w:rFonts w:ascii="Arial" w:hAnsi="Arial" w:cs="Arial"/>
                <w:sz w:val="22"/>
                <w:szCs w:val="22"/>
              </w:rPr>
            </w:pPr>
            <w:r>
              <w:rPr>
                <w:rFonts w:ascii="Arial" w:hAnsi="Arial" w:cs="Arial"/>
                <w:sz w:val="22"/>
                <w:szCs w:val="22"/>
              </w:rPr>
              <w:t>3.009</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3.140</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Contingências Trabalhistas - Governo Estado SP</w:t>
            </w:r>
          </w:p>
        </w:tc>
        <w:tc>
          <w:tcPr>
            <w:tcW w:w="1843" w:type="dxa"/>
          </w:tcPr>
          <w:p>
            <w:pPr>
              <w:autoSpaceDE w:val="0"/>
              <w:jc w:val="right"/>
              <w:rPr>
                <w:rFonts w:ascii="Arial" w:hAnsi="Arial" w:cs="Arial"/>
                <w:sz w:val="22"/>
                <w:szCs w:val="22"/>
              </w:rPr>
            </w:pPr>
            <w:r>
              <w:rPr>
                <w:rFonts w:ascii="Arial" w:hAnsi="Arial" w:cs="Arial"/>
                <w:sz w:val="22"/>
                <w:szCs w:val="22"/>
              </w:rPr>
              <w:t>8.559</w:t>
            </w:r>
          </w:p>
        </w:tc>
        <w:tc>
          <w:tcPr>
            <w:tcW w:w="1842" w:type="dxa"/>
            <w:gridSpan w:val="2"/>
          </w:tcPr>
          <w:p>
            <w:pPr>
              <w:autoSpaceDE w:val="0"/>
              <w:jc w:val="right"/>
              <w:rPr>
                <w:rFonts w:ascii="Arial" w:hAnsi="Arial" w:cs="Arial"/>
                <w:sz w:val="22"/>
                <w:szCs w:val="22"/>
              </w:rPr>
            </w:pPr>
            <w:r>
              <w:rPr>
                <w:rFonts w:ascii="Arial" w:hAnsi="Arial" w:cs="Arial"/>
                <w:sz w:val="22"/>
                <w:szCs w:val="22"/>
              </w:rPr>
              <w:t>8.231</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Fiscais</w:t>
            </w:r>
          </w:p>
        </w:tc>
        <w:tc>
          <w:tcPr>
            <w:tcW w:w="1843" w:type="dxa"/>
          </w:tcPr>
          <w:p>
            <w:pPr>
              <w:autoSpaceDE w:val="0"/>
              <w:snapToGrid w:val="0"/>
              <w:jc w:val="right"/>
              <w:rPr>
                <w:rFonts w:ascii="Arial" w:hAnsi="Arial" w:cs="Arial"/>
                <w:sz w:val="22"/>
                <w:szCs w:val="22"/>
              </w:rPr>
            </w:pPr>
            <w:r>
              <w:rPr>
                <w:rFonts w:ascii="Arial" w:hAnsi="Arial" w:cs="Arial"/>
                <w:sz w:val="22"/>
                <w:szCs w:val="22"/>
              </w:rPr>
              <w:t>255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255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26.522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26.920</w:t>
            </w:r>
          </w:p>
        </w:tc>
      </w:tr>
    </w:tbl>
    <w:p>
      <w:pPr>
        <w:jc w:val="both"/>
        <w:rPr>
          <w:rFonts w:ascii="Arial" w:hAnsi="Arial" w:cs="Arial"/>
          <w:sz w:val="22"/>
        </w:rPr>
      </w:pPr>
    </w:p>
    <w:p>
      <w:pPr>
        <w:jc w:val="both"/>
        <w:rPr>
          <w:rFonts w:ascii="Arial" w:hAnsi="Arial" w:cs="Arial"/>
          <w:sz w:val="22"/>
        </w:rPr>
      </w:pPr>
      <w:r>
        <w:rPr>
          <w:rFonts w:ascii="Arial" w:hAnsi="Arial" w:cs="Arial"/>
          <w:sz w:val="22"/>
        </w:rPr>
        <w:t>As provisões são constituídas com base em parecer jurídico face às perdas consideradas prováveis, em processos judiciais cíveis e trabalhistas relevantes.</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jc w:val="both"/>
              <w:rPr>
                <w:rFonts w:ascii="Arial" w:hAnsi="Arial" w:cs="Arial"/>
                <w:b/>
                <w:sz w:val="22"/>
                <w:szCs w:val="22"/>
              </w:rPr>
            </w:pPr>
          </w:p>
          <w:p>
            <w:pPr>
              <w:autoSpaceDE w:val="0"/>
              <w:snapToGrid w:val="0"/>
              <w:jc w:val="both"/>
              <w:rPr>
                <w:rFonts w:ascii="Arial" w:hAnsi="Arial" w:cs="Arial"/>
                <w:b/>
                <w:sz w:val="22"/>
                <w:szCs w:val="22"/>
              </w:rPr>
            </w:pPr>
            <w:r>
              <w:rPr>
                <w:rFonts w:ascii="Arial" w:hAnsi="Arial" w:cs="Arial"/>
                <w:b/>
                <w:sz w:val="22"/>
                <w:szCs w:val="22"/>
              </w:rPr>
              <w:t>DEMONSTRAÇÃO DA PROVISÃO PARA CONTINGÊNCIAS</w:t>
            </w:r>
          </w:p>
        </w:tc>
        <w:tc>
          <w:tcPr>
            <w:tcW w:w="2126" w:type="dxa"/>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31.12.2018</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26.920</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no período</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(398)</w:t>
            </w:r>
          </w:p>
        </w:tc>
      </w:tr>
      <w:tr>
        <w:tc>
          <w:tcPr>
            <w:tcW w:w="7567" w:type="dxa"/>
          </w:tcPr>
          <w:p>
            <w:pPr>
              <w:autoSpaceDE w:val="0"/>
              <w:snapToGrid w:val="0"/>
              <w:jc w:val="both"/>
              <w:rPr>
                <w:rFonts w:ascii="Arial" w:hAnsi="Arial" w:cs="Arial"/>
                <w:sz w:val="22"/>
                <w:szCs w:val="22"/>
              </w:rPr>
            </w:pPr>
            <w:r>
              <w:rPr>
                <w:rFonts w:ascii="Arial" w:hAnsi="Arial" w:cs="Arial"/>
                <w:sz w:val="22"/>
                <w:szCs w:val="22"/>
              </w:rPr>
              <w:t xml:space="preserve"> Saldo final em 31.03.2019</w:t>
            </w:r>
          </w:p>
        </w:tc>
        <w:tc>
          <w:tcPr>
            <w:tcW w:w="2126" w:type="dxa"/>
            <w:vAlign w:val="center"/>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26.522</w:t>
            </w:r>
          </w:p>
        </w:tc>
      </w:tr>
    </w:tbl>
    <w:p>
      <w:pPr>
        <w:jc w:val="both"/>
        <w:rPr>
          <w:rFonts w:ascii="Arial" w:hAnsi="Arial" w:cs="Arial"/>
        </w:rPr>
      </w:pPr>
    </w:p>
    <w:p>
      <w:pPr>
        <w:jc w:val="both"/>
        <w:rPr>
          <w:rFonts w:ascii="Arial" w:hAnsi="Arial" w:cs="Arial"/>
          <w:sz w:val="22"/>
        </w:rPr>
      </w:pPr>
    </w:p>
    <w:p>
      <w:pPr>
        <w:jc w:val="both"/>
        <w:rPr>
          <w:rFonts w:ascii="Arial" w:hAnsi="Arial" w:cs="Arial"/>
          <w:sz w:val="22"/>
        </w:rPr>
      </w:pPr>
      <w:r>
        <w:rPr>
          <w:rFonts w:ascii="Arial" w:hAnsi="Arial" w:cs="Arial"/>
          <w:sz w:val="22"/>
        </w:rPr>
        <w:t xml:space="preserve">A Companhia, frente às provisões contingenciais, possui registrado no grupo de “Causas Judiciais Trabalhistas” (nota explicativa nº </w:t>
      </w:r>
      <w:hyperlink w:anchor="_11._CAUSAS_JUDICIAIS" w:history="1">
        <w:r>
          <w:rPr>
            <w:rStyle w:val="Hyperlink"/>
            <w:rFonts w:ascii="Arial" w:hAnsi="Arial" w:cs="Arial"/>
            <w:sz w:val="22"/>
          </w:rPr>
          <w:t>11</w:t>
        </w:r>
      </w:hyperlink>
      <w:r>
        <w:rPr>
          <w:rFonts w:ascii="Arial" w:hAnsi="Arial" w:cs="Arial"/>
          <w:sz w:val="22"/>
        </w:rPr>
        <w:t>), o valor de R$ 8,559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jc w:val="both"/>
        <w:rPr>
          <w:rFonts w:ascii="Arial" w:hAnsi="Arial" w:cs="Arial"/>
          <w:sz w:val="22"/>
        </w:rPr>
      </w:pPr>
    </w:p>
    <w:p>
      <w:pPr>
        <w:jc w:val="both"/>
        <w:rPr>
          <w:rFonts w:ascii="Arial" w:hAnsi="Arial" w:cs="Arial"/>
          <w:sz w:val="22"/>
        </w:rPr>
      </w:pPr>
      <w:r>
        <w:rPr>
          <w:rFonts w:ascii="Arial" w:hAnsi="Arial" w:cs="Arial"/>
          <w:sz w:val="22"/>
        </w:rPr>
        <w:t>A Companhia possui o valor de R$ 37,301 milhões classificado como risco possível de perdas em processos judiciais cíveis, trabalhistas e tributários conforme parecer jurídico.</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4"/>
              <w:rPr>
                <w:rFonts w:eastAsia="Times New Roman"/>
                <w:sz w:val="20"/>
                <w:lang w:eastAsia="pt-BR"/>
              </w:rPr>
            </w:pPr>
            <w:bookmarkStart w:id="41" w:name="_23._PATRIMÔNIO_LÍQUIDO"/>
            <w:bookmarkEnd w:id="41"/>
            <w:r>
              <w:t>23.</w:t>
            </w:r>
            <w:r>
              <w:tab/>
              <w:t>PATRIMÔNIO LÍQUIDO</w:t>
            </w:r>
          </w:p>
        </w:tc>
        <w:tc>
          <w:tcPr>
            <w:tcW w:w="1653" w:type="dxa"/>
            <w:tcBorders>
              <w:top w:val="nil"/>
              <w:left w:val="nil"/>
              <w:bottom w:val="single" w:sz="4" w:space="0" w:color="auto"/>
              <w:right w:val="nil"/>
            </w:tcBorders>
            <w:shd w:val="clear" w:color="auto" w:fill="auto"/>
            <w:vAlign w:val="center"/>
            <w:hideMark/>
          </w:tcPr>
          <w:p>
            <w:pPr>
              <w:widowControl/>
              <w:suppressAutoHyphens w:val="0"/>
              <w:jc w:val="both"/>
              <w:rPr>
                <w:rFonts w:ascii="Arial" w:eastAsia="Times New Roman" w:hAnsi="Arial" w:cs="Arial"/>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31.03.2019</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31.12.2018</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136.607</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434</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r>
    </w:tbl>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Capital Social e Composição Acionária</w:t>
      </w:r>
    </w:p>
    <w:p>
      <w:pPr>
        <w:jc w:val="both"/>
        <w:rPr>
          <w:rFonts w:ascii="Arial" w:hAnsi="Arial" w:cs="Arial"/>
          <w:sz w:val="22"/>
        </w:rPr>
      </w:pPr>
      <w:r>
        <w:rPr>
          <w:rFonts w:ascii="Arial" w:hAnsi="Arial" w:cs="Arial"/>
          <w:sz w:val="22"/>
        </w:rPr>
        <w:t>O capital social subscrito e integralmente realizado é composto por 34.403.023 ações ordinárias nominativas, sem valor nominal em 31 de março de 2019.</w:t>
      </w:r>
    </w:p>
    <w:p>
      <w:pPr>
        <w:jc w:val="both"/>
        <w:rPr>
          <w:rFonts w:ascii="Arial" w:hAnsi="Arial" w:cs="Arial"/>
          <w:sz w:val="22"/>
          <w:highlight w:val="yellow"/>
        </w:rPr>
      </w:pPr>
    </w:p>
    <w:p>
      <w:pPr>
        <w:pStyle w:val="Ttulo4"/>
        <w:jc w:val="both"/>
        <w:rPr>
          <w:b w:val="0"/>
        </w:rPr>
      </w:pPr>
      <w:bookmarkStart w:id="42" w:name="_23.1._Reserva_de"/>
      <w:bookmarkEnd w:id="42"/>
      <w:r>
        <w:t xml:space="preserve">23.1. Reserva de Reavaliação - </w:t>
      </w:r>
      <w:r>
        <w:rPr>
          <w:b w:val="0"/>
        </w:rPr>
        <w:t>O saldo da reserva de reavaliação no período é de R$16,672 milhões. Foram realizados R$ 142 mil até 31 de março de 2019 e transferidos para a conta de lucro do exercício corrente. Esta reserva é resultado da reavaliação realizada no exercício de 1986 de todos os itens das contas de terrenos, edificações e equipamentos e instalações, localizados em Unidades operacionais ativas. A Companhia decidiu reavaliar os bens, facultado pela Deliberação CVM nº 27, de 5 de fevereiro de 1986.</w:t>
      </w:r>
    </w:p>
    <w:p>
      <w:pPr>
        <w:widowControl/>
        <w:suppressAutoHyphens w:val="0"/>
        <w:jc w:val="both"/>
        <w:rPr>
          <w:rFonts w:ascii="Arial" w:hAnsi="Arial" w:cs="Arial"/>
          <w:sz w:val="22"/>
        </w:rPr>
      </w:pPr>
    </w:p>
    <w:p>
      <w:pPr>
        <w:pStyle w:val="Ttulo4"/>
        <w:jc w:val="both"/>
      </w:pPr>
      <w:bookmarkStart w:id="43" w:name="_23.2._Reserva_Especial"/>
      <w:bookmarkEnd w:id="43"/>
      <w:r>
        <w:t>23.2. Reserva Especial –</w:t>
      </w:r>
      <w:r>
        <w:rPr>
          <w:b w:val="0"/>
        </w:rPr>
        <w:t xml:space="preserve"> 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pPr>
        <w:widowControl/>
        <w:suppressAutoHyphens w:val="0"/>
        <w:jc w:val="both"/>
        <w:rPr>
          <w:rFonts w:ascii="Arial" w:hAnsi="Arial" w:cs="Arial"/>
          <w:sz w:val="22"/>
          <w:highlight w:val="yellow"/>
        </w:rPr>
      </w:pPr>
    </w:p>
    <w:p>
      <w:pPr>
        <w:pStyle w:val="Ttulo4"/>
        <w:jc w:val="both"/>
        <w:rPr>
          <w:b w:val="0"/>
        </w:rPr>
      </w:pPr>
      <w:bookmarkStart w:id="44" w:name="_23.3._Prejuízos_acumulados"/>
      <w:bookmarkEnd w:id="44"/>
      <w:r>
        <w:t xml:space="preserve">23.3. Prejuízos acumulados - </w:t>
      </w:r>
      <w:r>
        <w:rPr>
          <w:b w:val="0"/>
        </w:rPr>
        <w:t xml:space="preserve">O prejuízo no período foi de R$ 5,726 milhões. Considerando o saldo da conta de lucro do exercício correspondente à realização da reserva de reavaliação de R$ 142 mil, conforme nota explicativa nº </w:t>
      </w:r>
      <w:hyperlink w:anchor="_23.1._Reserva_de" w:history="1">
        <w:r>
          <w:rPr>
            <w:rStyle w:val="Hyperlink"/>
            <w:b w:val="0"/>
          </w:rPr>
          <w:t>23.1</w:t>
        </w:r>
      </w:hyperlink>
      <w:r>
        <w:rPr>
          <w:b w:val="0"/>
        </w:rPr>
        <w:t>, resultou no prejuízo acumulado de R$ 5,584 milhões.</w:t>
      </w: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pStyle w:val="Ttulo4"/>
      </w:pPr>
      <w:bookmarkStart w:id="45" w:name="_24.__RECEITAS,"/>
      <w:bookmarkEnd w:id="45"/>
      <w:r>
        <w:t xml:space="preserve">24. </w:t>
      </w:r>
      <w:r>
        <w:tab/>
        <w:t>RECEITAS, CUSTOS E DESPESAS</w:t>
      </w:r>
    </w:p>
    <w:p>
      <w:pPr>
        <w:widowControl/>
        <w:suppressAutoHyphens w:val="0"/>
        <w:jc w:val="both"/>
        <w:rPr>
          <w:rFonts w:ascii="Arial" w:hAnsi="Arial" w:cs="Arial"/>
          <w:b/>
          <w:sz w:val="22"/>
        </w:rPr>
      </w:pPr>
    </w:p>
    <w:p>
      <w:pPr>
        <w:widowControl/>
        <w:suppressAutoHyphens w:val="0"/>
        <w:jc w:val="both"/>
        <w:rPr>
          <w:rFonts w:ascii="Arial" w:hAnsi="Arial" w:cs="Arial"/>
          <w:sz w:val="22"/>
        </w:rPr>
      </w:pPr>
      <w:r>
        <w:rPr>
          <w:rFonts w:ascii="Arial" w:hAnsi="Arial" w:cs="Arial"/>
          <w:sz w:val="22"/>
        </w:rPr>
        <w:t>O resultado líquido do período até 31 de março de 2019 foi um prejuízo de R$ 5,726 milhões, enquanto que em 31 de março de 2018 foi de R$ 3,840 milhões. A variação apresentada foi de R$ 1,886 milhão no resultado, apesar das receitas operacionais brutas terem aumentado em aproximadamente 5,65% e as despesas terem recuado 4,89%. Em contrapartida, os custos aumentaram cerca de 27,56% em relação a 2018: os principais fatores que contribuíram foram “Pessoal e Honorários” com as rescisões realizadas e reajustes pelo Acordo Coletivo de Trabalho; “Manutenção e Reparos” com as obras realizadas no ETSP; “Gastos Diversos” com o aumento no IPTU e “Materiais de Consumo” aumento no consumo de energia elétrica.</w:t>
      </w:r>
    </w:p>
    <w:p>
      <w:pPr>
        <w:widowControl/>
        <w:suppressAutoHyphens w:val="0"/>
        <w:jc w:val="both"/>
        <w:rPr>
          <w:rFonts w:ascii="Arial" w:hAnsi="Arial" w:cs="Arial"/>
          <w:sz w:val="22"/>
          <w:highlight w:val="cyan"/>
        </w:rPr>
      </w:pPr>
    </w:p>
    <w:p>
      <w:pPr>
        <w:widowControl/>
        <w:suppressAutoHyphens w:val="0"/>
        <w:jc w:val="both"/>
        <w:rPr>
          <w:rFonts w:ascii="Arial" w:hAnsi="Arial" w:cs="Arial"/>
          <w:sz w:val="22"/>
        </w:rPr>
      </w:pPr>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gridAfter w:val="4"/>
          <w:wAfter w:w="3142" w:type="dxa"/>
          <w:trHeight w:val="271"/>
        </w:trPr>
        <w:tc>
          <w:tcPr>
            <w:tcW w:w="6627" w:type="dxa"/>
            <w:gridSpan w:val="2"/>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r>
      <w:tr>
        <w:trPr>
          <w:trHeight w:val="397"/>
        </w:trPr>
        <w:tc>
          <w:tcPr>
            <w:tcW w:w="6627" w:type="dxa"/>
            <w:gridSpan w:val="2"/>
          </w:tcPr>
          <w:p>
            <w:pPr>
              <w:pStyle w:val="Ttulo4"/>
            </w:pPr>
            <w:bookmarkStart w:id="46" w:name="_24.1._Receita_Operacional"/>
            <w:bookmarkEnd w:id="46"/>
            <w:r>
              <w:t>24.1. Receita Operacional Líquida</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trHeight w:val="271"/>
        </w:trPr>
        <w:tc>
          <w:tcPr>
            <w:tcW w:w="6627" w:type="dxa"/>
            <w:gridSpan w:val="2"/>
          </w:tcPr>
          <w:p>
            <w:pPr>
              <w:rPr>
                <w:rFonts w:ascii="Arial" w:hAnsi="Arial" w:cs="Arial"/>
                <w:sz w:val="20"/>
              </w:rPr>
            </w:pPr>
            <w:r>
              <w:rPr>
                <w:rFonts w:ascii="Arial" w:hAnsi="Arial" w:cs="Arial"/>
                <w:sz w:val="20"/>
              </w:rPr>
              <w:t>Serviços Prestados</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28.518</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26.996</w:t>
            </w:r>
          </w:p>
        </w:tc>
      </w:tr>
      <w:tr>
        <w:trPr>
          <w:trHeight w:val="271"/>
        </w:trPr>
        <w:tc>
          <w:tcPr>
            <w:tcW w:w="6627" w:type="dxa"/>
            <w:gridSpan w:val="2"/>
          </w:tcPr>
          <w:p>
            <w:pPr>
              <w:rPr>
                <w:rFonts w:ascii="Arial" w:hAnsi="Arial" w:cs="Arial"/>
                <w:sz w:val="20"/>
              </w:rPr>
            </w:pPr>
            <w:r>
              <w:rPr>
                <w:rFonts w:ascii="Arial" w:hAnsi="Arial" w:cs="Arial"/>
                <w:sz w:val="20"/>
              </w:rPr>
              <w:t>Venda de Produtos</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15</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10</w:t>
            </w:r>
          </w:p>
        </w:tc>
      </w:tr>
      <w:tr>
        <w:trPr>
          <w:gridAfter w:val="1"/>
          <w:wAfter w:w="76" w:type="dxa"/>
        </w:trPr>
        <w:tc>
          <w:tcPr>
            <w:tcW w:w="6575" w:type="dxa"/>
          </w:tcPr>
          <w:p>
            <w:pPr>
              <w:rPr>
                <w:rFonts w:ascii="Arial" w:hAnsi="Arial" w:cs="Arial"/>
                <w:b/>
                <w:bCs/>
                <w:sz w:val="20"/>
              </w:rPr>
            </w:pPr>
            <w:r>
              <w:rPr>
                <w:rFonts w:ascii="Arial" w:hAnsi="Arial" w:cs="Arial"/>
                <w:b/>
                <w:bCs/>
                <w:sz w:val="20"/>
              </w:rPr>
              <w:t>RECEITA OPERACIONAL BRUTA</w:t>
            </w:r>
          </w:p>
          <w:p>
            <w:pPr>
              <w:rPr>
                <w:rFonts w:ascii="Arial" w:hAnsi="Arial" w:cs="Arial"/>
                <w:b/>
                <w:bCs/>
                <w:sz w:val="20"/>
              </w:rPr>
            </w:pP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28.533</w:t>
            </w: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27.006</w:t>
            </w:r>
          </w:p>
        </w:tc>
      </w:tr>
    </w:tbl>
    <w:p>
      <w:pPr>
        <w:jc w:val="both"/>
        <w:rPr>
          <w:rFonts w:ascii="Arial" w:hAnsi="Arial" w:cs="Arial"/>
          <w:sz w:val="22"/>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ascii="Arial" w:hAnsi="Arial" w:cs="Arial"/>
                <w:b/>
                <w:bCs/>
                <w:sz w:val="20"/>
              </w:rPr>
            </w:pPr>
            <w:r>
              <w:rPr>
                <w:rFonts w:ascii="Arial" w:hAnsi="Arial" w:cs="Arial"/>
                <w:b/>
                <w:bCs/>
                <w:sz w:val="20"/>
              </w:rPr>
              <w:t>DEDUÇÕES DA RECEITA BRUTA</w:t>
            </w:r>
          </w:p>
        </w:tc>
        <w:tc>
          <w:tcPr>
            <w:tcW w:w="1559" w:type="dxa"/>
          </w:tcPr>
          <w:p>
            <w:pPr>
              <w:autoSpaceDE w:val="0"/>
              <w:snapToGrid w:val="0"/>
              <w:jc w:val="center"/>
              <w:rPr>
                <w:rFonts w:ascii="Arial" w:hAnsi="Arial" w:cs="Arial"/>
                <w:sz w:val="22"/>
                <w:szCs w:val="22"/>
              </w:rPr>
            </w:pPr>
          </w:p>
        </w:tc>
        <w:tc>
          <w:tcPr>
            <w:tcW w:w="1559" w:type="dxa"/>
          </w:tcPr>
          <w:p>
            <w:pPr>
              <w:autoSpaceDE w:val="0"/>
              <w:snapToGrid w:val="0"/>
              <w:jc w:val="right"/>
              <w:rPr>
                <w:rFonts w:ascii="Arial" w:hAnsi="Arial" w:cs="Arial"/>
                <w:sz w:val="22"/>
                <w:szCs w:val="22"/>
              </w:rPr>
            </w:pPr>
          </w:p>
        </w:tc>
      </w:tr>
      <w:tr>
        <w:trPr>
          <w:trHeight w:val="240"/>
        </w:trPr>
        <w:tc>
          <w:tcPr>
            <w:tcW w:w="6575" w:type="dxa"/>
          </w:tcPr>
          <w:p>
            <w:pPr>
              <w:rPr>
                <w:rFonts w:ascii="Arial" w:hAnsi="Arial" w:cs="Arial"/>
                <w:sz w:val="20"/>
              </w:rPr>
            </w:pPr>
            <w:r>
              <w:rPr>
                <w:rFonts w:ascii="Arial" w:hAnsi="Arial" w:cs="Arial"/>
                <w:sz w:val="20"/>
              </w:rPr>
              <w:t>Impostos Incidentes sobre Serviços Prestados e Vendas</w:t>
            </w:r>
          </w:p>
        </w:tc>
        <w:tc>
          <w:tcPr>
            <w:tcW w:w="1559" w:type="dxa"/>
          </w:tcPr>
          <w:p>
            <w:pPr>
              <w:autoSpaceDE w:val="0"/>
              <w:snapToGrid w:val="0"/>
              <w:jc w:val="right"/>
              <w:rPr>
                <w:rFonts w:ascii="Arial" w:hAnsi="Arial" w:cs="Arial"/>
                <w:sz w:val="22"/>
                <w:szCs w:val="22"/>
              </w:rPr>
            </w:pPr>
            <w:r>
              <w:rPr>
                <w:rFonts w:ascii="Arial" w:hAnsi="Arial" w:cs="Arial"/>
                <w:sz w:val="22"/>
                <w:szCs w:val="22"/>
              </w:rPr>
              <w:t>(4.692)</w:t>
            </w:r>
          </w:p>
        </w:tc>
        <w:tc>
          <w:tcPr>
            <w:tcW w:w="1559" w:type="dxa"/>
          </w:tcPr>
          <w:p>
            <w:pPr>
              <w:autoSpaceDE w:val="0"/>
              <w:snapToGrid w:val="0"/>
              <w:jc w:val="right"/>
              <w:rPr>
                <w:rFonts w:ascii="Arial" w:hAnsi="Arial" w:cs="Arial"/>
                <w:sz w:val="22"/>
                <w:szCs w:val="22"/>
              </w:rPr>
            </w:pPr>
            <w:r>
              <w:rPr>
                <w:rFonts w:ascii="Arial" w:hAnsi="Arial" w:cs="Arial"/>
                <w:sz w:val="22"/>
                <w:szCs w:val="22"/>
              </w:rPr>
              <w:t>(4.469)</w:t>
            </w:r>
          </w:p>
        </w:tc>
      </w:tr>
      <w:tr>
        <w:tc>
          <w:tcPr>
            <w:tcW w:w="6575" w:type="dxa"/>
          </w:tcPr>
          <w:p>
            <w:pPr>
              <w:rPr>
                <w:rFonts w:ascii="Arial" w:hAnsi="Arial" w:cs="Arial"/>
                <w:b/>
                <w:bCs/>
                <w:sz w:val="20"/>
              </w:rPr>
            </w:pPr>
            <w:r>
              <w:rPr>
                <w:rFonts w:ascii="Arial" w:hAnsi="Arial"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23.841</w:t>
            </w:r>
          </w:p>
        </w:tc>
        <w:tc>
          <w:tcPr>
            <w:tcW w:w="1559" w:type="dxa"/>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22.537</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trHeight w:val="240"/>
        </w:trPr>
        <w:tc>
          <w:tcPr>
            <w:tcW w:w="6575" w:type="dxa"/>
          </w:tcPr>
          <w:p>
            <w:pPr>
              <w:rPr>
                <w:rFonts w:ascii="Arial" w:hAnsi="Arial" w:cs="Arial"/>
                <w:sz w:val="22"/>
                <w:szCs w:val="22"/>
              </w:rPr>
            </w:pPr>
            <w:r>
              <w:rPr>
                <w:rFonts w:ascii="Arial" w:hAnsi="Arial" w:cs="Arial"/>
                <w:sz w:val="22"/>
                <w:szCs w:val="22"/>
              </w:rPr>
              <w:t>Serviços Prestados na Armazenagem</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8.876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8.020</w:t>
            </w:r>
          </w:p>
        </w:tc>
      </w:tr>
      <w:tr>
        <w:trPr>
          <w:trHeight w:val="240"/>
        </w:trPr>
        <w:tc>
          <w:tcPr>
            <w:tcW w:w="6575" w:type="dxa"/>
          </w:tcPr>
          <w:p>
            <w:pPr>
              <w:rPr>
                <w:rFonts w:ascii="Arial" w:hAnsi="Arial" w:cs="Arial"/>
                <w:sz w:val="22"/>
                <w:szCs w:val="22"/>
              </w:rPr>
            </w:pPr>
            <w:r>
              <w:rPr>
                <w:rFonts w:ascii="Arial" w:hAnsi="Arial" w:cs="Arial"/>
                <w:sz w:val="22"/>
                <w:szCs w:val="22"/>
              </w:rPr>
              <w:t>Venda de Produtos</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15</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10</w:t>
            </w:r>
          </w:p>
        </w:tc>
      </w:tr>
      <w:tr>
        <w:trPr>
          <w:trHeight w:val="240"/>
        </w:trPr>
        <w:tc>
          <w:tcPr>
            <w:tcW w:w="6575" w:type="dxa"/>
          </w:tcPr>
          <w:p>
            <w:pPr>
              <w:rPr>
                <w:rFonts w:ascii="Arial" w:hAnsi="Arial" w:cs="Arial"/>
                <w:sz w:val="22"/>
                <w:szCs w:val="22"/>
              </w:rPr>
            </w:pPr>
            <w:r>
              <w:rPr>
                <w:rFonts w:ascii="Arial" w:hAnsi="Arial" w:cs="Arial"/>
                <w:sz w:val="22"/>
                <w:szCs w:val="22"/>
              </w:rPr>
              <w:t>Permissão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15.755</w:t>
            </w:r>
          </w:p>
        </w:tc>
        <w:tc>
          <w:tcPr>
            <w:tcW w:w="1559" w:type="dxa"/>
          </w:tcPr>
          <w:p>
            <w:pPr>
              <w:autoSpaceDE w:val="0"/>
              <w:snapToGrid w:val="0"/>
              <w:jc w:val="right"/>
              <w:rPr>
                <w:rFonts w:ascii="Arial" w:hAnsi="Arial" w:cs="Arial"/>
                <w:sz w:val="22"/>
                <w:szCs w:val="22"/>
              </w:rPr>
            </w:pPr>
            <w:r>
              <w:rPr>
                <w:rFonts w:ascii="Arial" w:hAnsi="Arial" w:cs="Arial"/>
                <w:sz w:val="22"/>
                <w:szCs w:val="22"/>
              </w:rPr>
              <w:t>13.999</w:t>
            </w:r>
          </w:p>
        </w:tc>
      </w:tr>
      <w:tr>
        <w:trPr>
          <w:trHeight w:val="240"/>
        </w:trPr>
        <w:tc>
          <w:tcPr>
            <w:tcW w:w="6575" w:type="dxa"/>
          </w:tcPr>
          <w:p>
            <w:pPr>
              <w:rPr>
                <w:rFonts w:ascii="Arial" w:hAnsi="Arial" w:cs="Arial"/>
                <w:sz w:val="22"/>
                <w:szCs w:val="22"/>
              </w:rPr>
            </w:pPr>
            <w:r>
              <w:rPr>
                <w:rFonts w:ascii="Arial" w:hAnsi="Arial" w:cs="Arial"/>
                <w:sz w:val="22"/>
                <w:szCs w:val="22"/>
              </w:rPr>
              <w:t>Autorização de Uso</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2.117</w:t>
            </w:r>
          </w:p>
        </w:tc>
        <w:tc>
          <w:tcPr>
            <w:tcW w:w="1559" w:type="dxa"/>
          </w:tcPr>
          <w:p>
            <w:pPr>
              <w:autoSpaceDE w:val="0"/>
              <w:snapToGrid w:val="0"/>
              <w:jc w:val="right"/>
              <w:rPr>
                <w:rFonts w:ascii="Arial" w:hAnsi="Arial" w:cs="Arial"/>
                <w:sz w:val="22"/>
                <w:szCs w:val="22"/>
              </w:rPr>
            </w:pPr>
            <w:r>
              <w:rPr>
                <w:rFonts w:ascii="Arial" w:hAnsi="Arial" w:cs="Arial"/>
                <w:sz w:val="22"/>
                <w:szCs w:val="22"/>
              </w:rPr>
              <w:t>2.065</w:t>
            </w:r>
          </w:p>
        </w:tc>
      </w:tr>
      <w:tr>
        <w:trPr>
          <w:trHeight w:val="240"/>
        </w:trPr>
        <w:tc>
          <w:tcPr>
            <w:tcW w:w="6575" w:type="dxa"/>
          </w:tcPr>
          <w:p>
            <w:pPr>
              <w:rPr>
                <w:rFonts w:ascii="Arial" w:hAnsi="Arial" w:cs="Arial"/>
                <w:sz w:val="22"/>
                <w:szCs w:val="22"/>
              </w:rPr>
            </w:pPr>
            <w:r>
              <w:rPr>
                <w:rFonts w:ascii="Arial" w:hAnsi="Arial" w:cs="Arial"/>
                <w:sz w:val="22"/>
                <w:szCs w:val="22"/>
              </w:rPr>
              <w:t>Concessão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589</w:t>
            </w:r>
          </w:p>
        </w:tc>
        <w:tc>
          <w:tcPr>
            <w:tcW w:w="1559" w:type="dxa"/>
          </w:tcPr>
          <w:p>
            <w:pPr>
              <w:autoSpaceDE w:val="0"/>
              <w:snapToGrid w:val="0"/>
              <w:jc w:val="right"/>
              <w:rPr>
                <w:rFonts w:ascii="Arial" w:hAnsi="Arial" w:cs="Arial"/>
                <w:sz w:val="22"/>
                <w:szCs w:val="22"/>
              </w:rPr>
            </w:pPr>
            <w:r>
              <w:rPr>
                <w:rFonts w:ascii="Arial" w:hAnsi="Arial" w:cs="Arial"/>
                <w:sz w:val="22"/>
                <w:szCs w:val="22"/>
              </w:rPr>
              <w:t>565</w:t>
            </w:r>
          </w:p>
        </w:tc>
      </w:tr>
      <w:tr>
        <w:trPr>
          <w:trHeight w:val="240"/>
        </w:trPr>
        <w:tc>
          <w:tcPr>
            <w:tcW w:w="6575" w:type="dxa"/>
          </w:tcPr>
          <w:p>
            <w:pPr>
              <w:rPr>
                <w:rFonts w:ascii="Arial" w:hAnsi="Arial" w:cs="Arial"/>
                <w:sz w:val="22"/>
                <w:szCs w:val="22"/>
              </w:rPr>
            </w:pPr>
            <w:r>
              <w:rPr>
                <w:rFonts w:ascii="Arial" w:hAnsi="Arial" w:cs="Arial"/>
                <w:sz w:val="22"/>
                <w:szCs w:val="22"/>
              </w:rPr>
              <w:t>Parcelamento</w:t>
            </w:r>
          </w:p>
        </w:tc>
        <w:tc>
          <w:tcPr>
            <w:tcW w:w="1559" w:type="dxa"/>
          </w:tcPr>
          <w:p>
            <w:pPr>
              <w:autoSpaceDE w:val="0"/>
              <w:snapToGrid w:val="0"/>
              <w:jc w:val="right"/>
              <w:rPr>
                <w:rFonts w:ascii="Arial" w:hAnsi="Arial" w:cs="Arial"/>
                <w:sz w:val="22"/>
                <w:szCs w:val="22"/>
              </w:rPr>
            </w:pPr>
            <w:r>
              <w:rPr>
                <w:rFonts w:ascii="Arial" w:hAnsi="Arial" w:cs="Arial"/>
                <w:sz w:val="22"/>
                <w:szCs w:val="22"/>
              </w:rPr>
              <w:t>69</w:t>
            </w:r>
          </w:p>
        </w:tc>
        <w:tc>
          <w:tcPr>
            <w:tcW w:w="1559" w:type="dxa"/>
          </w:tcPr>
          <w:p>
            <w:pPr>
              <w:autoSpaceDE w:val="0"/>
              <w:snapToGrid w:val="0"/>
              <w:jc w:val="right"/>
              <w:rPr>
                <w:rFonts w:ascii="Arial" w:hAnsi="Arial" w:cs="Arial"/>
                <w:sz w:val="22"/>
                <w:szCs w:val="22"/>
              </w:rPr>
            </w:pPr>
            <w:r>
              <w:rPr>
                <w:rFonts w:ascii="Arial" w:hAnsi="Arial" w:cs="Arial"/>
                <w:sz w:val="22"/>
                <w:szCs w:val="22"/>
              </w:rPr>
              <w:t>69</w:t>
            </w:r>
          </w:p>
        </w:tc>
      </w:tr>
      <w:tr>
        <w:trPr>
          <w:trHeight w:val="240"/>
        </w:trPr>
        <w:tc>
          <w:tcPr>
            <w:tcW w:w="6575" w:type="dxa"/>
          </w:tcPr>
          <w:p>
            <w:pPr>
              <w:rPr>
                <w:rFonts w:ascii="Arial" w:hAnsi="Arial" w:cs="Arial"/>
                <w:sz w:val="22"/>
                <w:szCs w:val="22"/>
              </w:rPr>
            </w:pPr>
            <w:r>
              <w:rPr>
                <w:rFonts w:ascii="Arial" w:hAnsi="Arial" w:cs="Arial"/>
                <w:sz w:val="22"/>
                <w:szCs w:val="22"/>
              </w:rPr>
              <w:t>Reaparelhamento – Obras</w:t>
            </w:r>
          </w:p>
        </w:tc>
        <w:tc>
          <w:tcPr>
            <w:tcW w:w="1559" w:type="dxa"/>
          </w:tcPr>
          <w:p>
            <w:pPr>
              <w:autoSpaceDE w:val="0"/>
              <w:snapToGrid w:val="0"/>
              <w:jc w:val="right"/>
              <w:rPr>
                <w:rFonts w:ascii="Arial" w:hAnsi="Arial" w:cs="Arial"/>
                <w:sz w:val="22"/>
                <w:szCs w:val="22"/>
              </w:rPr>
            </w:pPr>
            <w:r>
              <w:rPr>
                <w:rFonts w:ascii="Arial" w:hAnsi="Arial" w:cs="Arial"/>
                <w:sz w:val="22"/>
                <w:szCs w:val="22"/>
              </w:rPr>
              <w:t>298</w:t>
            </w:r>
          </w:p>
        </w:tc>
        <w:tc>
          <w:tcPr>
            <w:tcW w:w="1559" w:type="dxa"/>
          </w:tcPr>
          <w:p>
            <w:pPr>
              <w:autoSpaceDE w:val="0"/>
              <w:snapToGrid w:val="0"/>
              <w:jc w:val="right"/>
              <w:rPr>
                <w:rFonts w:ascii="Arial" w:hAnsi="Arial" w:cs="Arial"/>
                <w:sz w:val="22"/>
                <w:szCs w:val="22"/>
              </w:rPr>
            </w:pPr>
            <w:r>
              <w:rPr>
                <w:rFonts w:ascii="Arial" w:hAnsi="Arial" w:cs="Arial"/>
                <w:sz w:val="22"/>
                <w:szCs w:val="22"/>
              </w:rPr>
              <w:t>326</w:t>
            </w:r>
          </w:p>
        </w:tc>
      </w:tr>
      <w:tr>
        <w:trPr>
          <w:trHeight w:val="240"/>
        </w:trPr>
        <w:tc>
          <w:tcPr>
            <w:tcW w:w="6575" w:type="dxa"/>
          </w:tcPr>
          <w:p>
            <w:pPr>
              <w:rPr>
                <w:rFonts w:ascii="Arial" w:hAnsi="Arial" w:cs="Arial"/>
                <w:sz w:val="22"/>
                <w:szCs w:val="22"/>
              </w:rPr>
            </w:pPr>
            <w:r>
              <w:rPr>
                <w:rFonts w:ascii="Arial" w:hAnsi="Arial" w:cs="Arial"/>
                <w:sz w:val="22"/>
                <w:szCs w:val="22"/>
              </w:rPr>
              <w:t>Receitas Diversas</w:t>
            </w:r>
          </w:p>
        </w:tc>
        <w:tc>
          <w:tcPr>
            <w:tcW w:w="1559" w:type="dxa"/>
          </w:tcPr>
          <w:p>
            <w:pPr>
              <w:autoSpaceDE w:val="0"/>
              <w:snapToGrid w:val="0"/>
              <w:jc w:val="right"/>
              <w:rPr>
                <w:rFonts w:ascii="Arial" w:hAnsi="Arial" w:cs="Arial"/>
                <w:sz w:val="22"/>
                <w:szCs w:val="22"/>
              </w:rPr>
            </w:pPr>
            <w:r>
              <w:rPr>
                <w:rFonts w:ascii="Arial" w:hAnsi="Arial" w:cs="Arial"/>
                <w:sz w:val="22"/>
                <w:szCs w:val="22"/>
              </w:rPr>
              <w:t>814</w:t>
            </w:r>
          </w:p>
        </w:tc>
        <w:tc>
          <w:tcPr>
            <w:tcW w:w="1559" w:type="dxa"/>
          </w:tcPr>
          <w:p>
            <w:pPr>
              <w:autoSpaceDE w:val="0"/>
              <w:snapToGrid w:val="0"/>
              <w:jc w:val="right"/>
              <w:rPr>
                <w:rFonts w:ascii="Arial" w:hAnsi="Arial" w:cs="Arial"/>
                <w:sz w:val="22"/>
                <w:szCs w:val="22"/>
              </w:rPr>
            </w:pPr>
            <w:r>
              <w:rPr>
                <w:rFonts w:ascii="Arial" w:hAnsi="Arial" w:cs="Arial"/>
                <w:sz w:val="22"/>
                <w:szCs w:val="22"/>
              </w:rPr>
              <w:t>1.952</w:t>
            </w:r>
          </w:p>
        </w:tc>
      </w:tr>
      <w:tr>
        <w:tc>
          <w:tcPr>
            <w:tcW w:w="6575" w:type="dxa"/>
          </w:tcPr>
          <w:p>
            <w:pPr>
              <w:rPr>
                <w:rFonts w:ascii="Arial" w:hAnsi="Arial" w:cs="Arial"/>
                <w:b/>
                <w:bCs/>
                <w:sz w:val="20"/>
              </w:rPr>
            </w:pPr>
          </w:p>
          <w:p>
            <w:pPr>
              <w:rPr>
                <w:rFonts w:ascii="Arial" w:hAnsi="Arial" w:cs="Arial"/>
                <w:b/>
                <w:bCs/>
                <w:sz w:val="20"/>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28.533</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27.006</w:t>
            </w:r>
          </w:p>
        </w:tc>
      </w:tr>
    </w:tbl>
    <w:p>
      <w:pPr>
        <w:rPr>
          <w:rFonts w:ascii="Arial" w:hAnsi="Arial" w:cs="Arial"/>
          <w:b/>
          <w:bCs/>
          <w:sz w:val="22"/>
        </w:rPr>
      </w:pPr>
      <w:r>
        <w:rPr>
          <w:rFonts w:ascii="Arial" w:hAnsi="Arial" w:cs="Arial"/>
          <w:b/>
          <w:bCs/>
          <w:sz w:val="22"/>
        </w:rPr>
        <w:tab/>
      </w:r>
    </w:p>
    <w:p>
      <w:pPr>
        <w:jc w:val="both"/>
        <w:rPr>
          <w:rFonts w:ascii="Arial" w:hAnsi="Arial" w:cs="Arial"/>
          <w:bCs/>
          <w:sz w:val="22"/>
        </w:rPr>
      </w:pPr>
      <w:r>
        <w:rPr>
          <w:rFonts w:ascii="Arial" w:hAnsi="Arial" w:cs="Arial"/>
          <w:bCs/>
          <w:sz w:val="22"/>
        </w:rPr>
        <w:t>As receitas operacionais são decorrentes da prestação de serviços na rede armazenadora e na entrepostagem.</w:t>
      </w:r>
    </w:p>
    <w:p>
      <w:pPr>
        <w:jc w:val="both"/>
        <w:rPr>
          <w:rFonts w:ascii="Arial" w:hAnsi="Arial" w:cs="Arial"/>
          <w:bCs/>
          <w:sz w:val="22"/>
        </w:rPr>
      </w:pPr>
    </w:p>
    <w:p>
      <w:pPr>
        <w:jc w:val="both"/>
        <w:rPr>
          <w:rFonts w:ascii="Arial" w:hAnsi="Arial" w:cs="Arial"/>
          <w:bCs/>
          <w:sz w:val="22"/>
        </w:rPr>
      </w:pPr>
      <w:r>
        <w:rPr>
          <w:rFonts w:ascii="Arial" w:hAnsi="Arial" w:cs="Arial"/>
          <w:b/>
          <w:bCs/>
          <w:sz w:val="22"/>
        </w:rPr>
        <w:t>24.1.1. Armazenagem –</w:t>
      </w:r>
      <w:r>
        <w:rPr>
          <w:rFonts w:ascii="Arial" w:hAnsi="Arial" w:cs="Arial"/>
          <w:bCs/>
          <w:sz w:val="22"/>
        </w:rPr>
        <w:t xml:space="preserve"> São prestados serviços de armazenagem, limpeza, secagem, expurgo, classificação vegetal, recepção e embarque e serviços complementares. Em algumas Unidades armazenadoras há cessão de espaços, gerando receitas de permissão e concessão remunerada de uso. Houve em relação ao primeiro trimestre de 2018, aumento na prestação de serviços principalmente de secagem de grãos e armazenagem. Os principais produtos estocados nas Unidades armazenadoras são: trigo, soja, açúcar, milho, algodão, sorgo e outros.</w:t>
      </w:r>
    </w:p>
    <w:p>
      <w:pPr>
        <w:jc w:val="both"/>
        <w:rPr>
          <w:rFonts w:ascii="Arial" w:hAnsi="Arial" w:cs="Arial"/>
          <w:bCs/>
          <w:sz w:val="22"/>
        </w:rPr>
      </w:pPr>
    </w:p>
    <w:p>
      <w:pPr>
        <w:jc w:val="both"/>
        <w:rPr>
          <w:rFonts w:ascii="Arial" w:hAnsi="Arial" w:cs="Arial"/>
          <w:bCs/>
          <w:sz w:val="22"/>
        </w:rPr>
      </w:pPr>
      <w:r>
        <w:rPr>
          <w:rFonts w:ascii="Arial" w:hAnsi="Arial" w:cs="Arial"/>
          <w:b/>
          <w:bCs/>
          <w:sz w:val="22"/>
        </w:rPr>
        <w:t>24.1.1.1. Venda de Produtos –</w:t>
      </w:r>
      <w:r>
        <w:rPr>
          <w:rFonts w:ascii="Arial" w:hAnsi="Arial" w:cs="Arial"/>
          <w:bCs/>
          <w:sz w:val="22"/>
        </w:rPr>
        <w:t xml:space="preserve"> Consiste na venda de resíduos e varreduras de produtos armazenados.</w:t>
      </w:r>
    </w:p>
    <w:p>
      <w:pPr>
        <w:jc w:val="both"/>
        <w:rPr>
          <w:rFonts w:ascii="Arial" w:hAnsi="Arial" w:cs="Arial"/>
          <w:bCs/>
          <w:sz w:val="22"/>
        </w:rPr>
      </w:pPr>
    </w:p>
    <w:p>
      <w:pPr>
        <w:jc w:val="both"/>
        <w:rPr>
          <w:rFonts w:ascii="Arial" w:hAnsi="Arial" w:cs="Arial"/>
          <w:bCs/>
          <w:sz w:val="22"/>
        </w:rPr>
      </w:pPr>
      <w:r>
        <w:rPr>
          <w:rFonts w:ascii="Arial" w:hAnsi="Arial" w:cs="Arial"/>
          <w:b/>
          <w:bCs/>
          <w:sz w:val="22"/>
        </w:rPr>
        <w:t xml:space="preserve">24.1.2. Entrepostagem – </w:t>
      </w:r>
      <w:r>
        <w:rPr>
          <w:rFonts w:ascii="Arial" w:hAnsi="Arial" w:cs="Arial"/>
          <w:bCs/>
          <w:sz w:val="22"/>
        </w:rPr>
        <w:t>Contempla as receitas de permissão, autorização e concessão remunerada de uso, parcelamento do Mercado Livre do Produtor - MLP verduras e Armazém de Movimentação “J” - AMJ, reaparelhamento/obras e receitas diversas:</w:t>
      </w:r>
    </w:p>
    <w:p>
      <w:pPr>
        <w:jc w:val="both"/>
        <w:rPr>
          <w:rFonts w:ascii="Arial" w:hAnsi="Arial" w:cs="Arial"/>
          <w:bCs/>
          <w:sz w:val="22"/>
        </w:rPr>
      </w:pPr>
    </w:p>
    <w:p>
      <w:pPr>
        <w:jc w:val="both"/>
        <w:rPr>
          <w:rFonts w:ascii="Arial" w:hAnsi="Arial" w:cs="Arial"/>
          <w:bCs/>
          <w:sz w:val="22"/>
        </w:rPr>
      </w:pPr>
      <w:r>
        <w:rPr>
          <w:rFonts w:ascii="Arial" w:hAnsi="Arial" w:cs="Arial"/>
          <w:b/>
          <w:bCs/>
          <w:sz w:val="22"/>
        </w:rPr>
        <w:t xml:space="preserve">24.1.2.1. Permissão e Concessão Remunerada de Uso - </w:t>
      </w:r>
      <w:r>
        <w:rPr>
          <w:rFonts w:ascii="Arial" w:hAnsi="Arial" w:cs="Arial"/>
          <w:bCs/>
          <w:sz w:val="22"/>
        </w:rPr>
        <w:t>Consistem em disponibilização de instalações que possibilitem o desenvolvimento de atividades típicas de entrepostagem e atípicas precedidas de licitação. O aumento de R$ 1,756 milhão na conta de Permissão Remunerada de Uso corresponde a cessão de áreas registrada como Receitas Diversas em 2018.</w:t>
      </w:r>
    </w:p>
    <w:p>
      <w:pPr>
        <w:jc w:val="both"/>
        <w:rPr>
          <w:rFonts w:ascii="Arial" w:hAnsi="Arial" w:cs="Arial"/>
          <w:bCs/>
          <w:sz w:val="22"/>
        </w:rPr>
      </w:pPr>
    </w:p>
    <w:p>
      <w:pPr>
        <w:jc w:val="both"/>
        <w:rPr>
          <w:rFonts w:ascii="Arial" w:hAnsi="Arial" w:cs="Arial"/>
          <w:bCs/>
          <w:sz w:val="22"/>
        </w:rPr>
      </w:pPr>
      <w:r>
        <w:rPr>
          <w:rFonts w:ascii="Arial" w:hAnsi="Arial" w:cs="Arial"/>
          <w:b/>
          <w:bCs/>
          <w:sz w:val="22"/>
        </w:rPr>
        <w:t>24.1.2.2. Autorização de Uso -</w:t>
      </w:r>
      <w:r>
        <w:rPr>
          <w:rFonts w:ascii="Arial" w:hAnsi="Arial" w:cs="Arial"/>
          <w:bCs/>
          <w:sz w:val="22"/>
        </w:rPr>
        <w:t xml:space="preserve">  Disponibilização para uso provisório de áreas vagas dos entrepostos, para concessionários, permissionários, produtores rurais e pessoas físicas para comercialização de atividades típicas ou desenvolvimento de atividades atípicas.</w:t>
      </w:r>
    </w:p>
    <w:p>
      <w:pPr>
        <w:jc w:val="both"/>
        <w:rPr>
          <w:rFonts w:ascii="Arial" w:hAnsi="Arial" w:cs="Arial"/>
          <w:bCs/>
          <w:sz w:val="22"/>
        </w:rPr>
      </w:pPr>
    </w:p>
    <w:p>
      <w:pPr>
        <w:jc w:val="both"/>
        <w:rPr>
          <w:rFonts w:ascii="Arial" w:hAnsi="Arial" w:cs="Arial"/>
          <w:bCs/>
          <w:sz w:val="22"/>
        </w:rPr>
      </w:pPr>
      <w:r>
        <w:rPr>
          <w:rFonts w:ascii="Arial" w:hAnsi="Arial" w:cs="Arial"/>
          <w:b/>
          <w:bCs/>
          <w:sz w:val="22"/>
        </w:rPr>
        <w:t>24.1.2.3. Receitas Diversas –</w:t>
      </w:r>
      <w:r>
        <w:rPr>
          <w:rFonts w:ascii="Arial" w:hAnsi="Arial" w:cs="Arial"/>
          <w:bCs/>
          <w:sz w:val="22"/>
        </w:rPr>
        <w:t xml:space="preserve"> Corresponde às taxas de emissão de crachá</w:t>
      </w:r>
      <w:r>
        <w:rPr>
          <w:rFonts w:ascii="Arial" w:hAnsi="Arial" w:cs="Arial"/>
          <w:b/>
          <w:bCs/>
          <w:sz w:val="22"/>
        </w:rPr>
        <w:t>,</w:t>
      </w:r>
      <w:r>
        <w:rPr>
          <w:rFonts w:ascii="Arial" w:hAnsi="Arial" w:cs="Arial"/>
          <w:bCs/>
          <w:sz w:val="22"/>
        </w:rPr>
        <w:t xml:space="preserve"> cadastro, liberação de carrinho, retorno de atividade, pedido de transferência, autorizações de uso, atribuição, pedido de alteração cadastral, autorizações de débito, autorizações provisórias, diárias, multas operacionais e pesagem avulsa. A redução de R$1,138 milhão corresponde a contratos de cessão de áreas que foram reclassificados para a receita de Permissão Remunerada de Uso em 2019.</w:t>
      </w:r>
    </w:p>
    <w:p>
      <w:pPr>
        <w:rPr>
          <w:rFonts w:ascii="Arial" w:hAnsi="Arial" w:cs="Arial"/>
          <w:b/>
          <w:bCs/>
          <w:sz w:val="22"/>
        </w:rPr>
      </w:pP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47" w:name="_24.2._Custo_dos"/>
            <w:bookmarkEnd w:id="47"/>
            <w:r>
              <w:rPr>
                <w:bCs/>
              </w:rPr>
              <w:t>24.2</w:t>
            </w:r>
            <w:r>
              <w:t>. Custo dos Serviços Prestados e Produtos Vendidos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trHeight w:val="240"/>
        </w:trPr>
        <w:tc>
          <w:tcPr>
            <w:tcW w:w="6575" w:type="dxa"/>
          </w:tcPr>
          <w:p>
            <w:pPr>
              <w:rPr>
                <w:rFonts w:ascii="Arial" w:hAnsi="Arial" w:cs="Arial"/>
                <w:sz w:val="22"/>
                <w:szCs w:val="22"/>
              </w:rPr>
            </w:pPr>
            <w:r>
              <w:rPr>
                <w:rFonts w:ascii="Arial" w:hAnsi="Arial" w:cs="Arial"/>
                <w:sz w:val="22"/>
                <w:szCs w:val="22"/>
              </w:rPr>
              <w:t>Pessoal e Honorários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(7.465)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(6.051)</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(2.699)</w:t>
            </w:r>
          </w:p>
        </w:tc>
        <w:tc>
          <w:tcPr>
            <w:tcW w:w="1559" w:type="dxa"/>
          </w:tcPr>
          <w:p>
            <w:pPr>
              <w:autoSpaceDE w:val="0"/>
              <w:snapToGrid w:val="0"/>
              <w:jc w:val="right"/>
              <w:rPr>
                <w:rFonts w:ascii="Arial" w:hAnsi="Arial" w:cs="Arial"/>
                <w:sz w:val="22"/>
                <w:szCs w:val="22"/>
              </w:rPr>
            </w:pPr>
            <w:r>
              <w:rPr>
                <w:rFonts w:ascii="Arial" w:hAnsi="Arial" w:cs="Arial"/>
                <w:sz w:val="22"/>
                <w:szCs w:val="22"/>
              </w:rPr>
              <w:t>(2.874)</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(951)</w:t>
            </w:r>
          </w:p>
        </w:tc>
        <w:tc>
          <w:tcPr>
            <w:tcW w:w="1559" w:type="dxa"/>
          </w:tcPr>
          <w:p>
            <w:pPr>
              <w:autoSpaceDE w:val="0"/>
              <w:snapToGrid w:val="0"/>
              <w:jc w:val="right"/>
              <w:rPr>
                <w:rFonts w:ascii="Arial" w:hAnsi="Arial" w:cs="Arial"/>
                <w:sz w:val="22"/>
                <w:szCs w:val="22"/>
              </w:rPr>
            </w:pPr>
            <w:r>
              <w:rPr>
                <w:rFonts w:ascii="Arial" w:hAnsi="Arial" w:cs="Arial"/>
                <w:sz w:val="22"/>
                <w:szCs w:val="22"/>
              </w:rPr>
              <w:t>(343)</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(521)</w:t>
            </w:r>
          </w:p>
        </w:tc>
        <w:tc>
          <w:tcPr>
            <w:tcW w:w="1559" w:type="dxa"/>
          </w:tcPr>
          <w:p>
            <w:pPr>
              <w:autoSpaceDE w:val="0"/>
              <w:snapToGrid w:val="0"/>
              <w:jc w:val="right"/>
              <w:rPr>
                <w:rFonts w:ascii="Arial" w:hAnsi="Arial" w:cs="Arial"/>
                <w:sz w:val="22"/>
                <w:szCs w:val="22"/>
              </w:rPr>
            </w:pPr>
            <w:r>
              <w:rPr>
                <w:rFonts w:ascii="Arial" w:hAnsi="Arial" w:cs="Arial"/>
                <w:sz w:val="22"/>
                <w:szCs w:val="22"/>
              </w:rPr>
              <w:t>333</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(1.483)</w:t>
            </w:r>
          </w:p>
        </w:tc>
        <w:tc>
          <w:tcPr>
            <w:tcW w:w="1559" w:type="dxa"/>
          </w:tcPr>
          <w:p>
            <w:pPr>
              <w:autoSpaceDE w:val="0"/>
              <w:snapToGrid w:val="0"/>
              <w:jc w:val="right"/>
              <w:rPr>
                <w:rFonts w:ascii="Arial" w:hAnsi="Arial" w:cs="Arial"/>
                <w:sz w:val="22"/>
                <w:szCs w:val="22"/>
              </w:rPr>
            </w:pPr>
            <w:r>
              <w:rPr>
                <w:rFonts w:ascii="Arial" w:hAnsi="Arial" w:cs="Arial"/>
                <w:sz w:val="22"/>
                <w:szCs w:val="22"/>
              </w:rPr>
              <w:t>(1.559)</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(603)</w:t>
            </w:r>
          </w:p>
        </w:tc>
        <w:tc>
          <w:tcPr>
            <w:tcW w:w="1559" w:type="dxa"/>
          </w:tcPr>
          <w:p>
            <w:pPr>
              <w:autoSpaceDE w:val="0"/>
              <w:snapToGrid w:val="0"/>
              <w:jc w:val="right"/>
              <w:rPr>
                <w:rFonts w:ascii="Arial" w:hAnsi="Arial" w:cs="Arial"/>
                <w:sz w:val="22"/>
                <w:szCs w:val="22"/>
              </w:rPr>
            </w:pPr>
            <w:r>
              <w:rPr>
                <w:rFonts w:ascii="Arial" w:hAnsi="Arial" w:cs="Arial"/>
                <w:sz w:val="22"/>
                <w:szCs w:val="22"/>
              </w:rPr>
              <w:t>(548)</w:t>
            </w:r>
          </w:p>
        </w:tc>
      </w:tr>
      <w:tr>
        <w:trPr>
          <w:trHeight w:val="240"/>
        </w:trPr>
        <w:tc>
          <w:tcPr>
            <w:tcW w:w="6575" w:type="dxa"/>
          </w:tcPr>
          <w:p>
            <w:pPr>
              <w:rPr>
                <w:rFonts w:ascii="Arial" w:hAnsi="Arial" w:cs="Arial"/>
                <w:sz w:val="22"/>
                <w:szCs w:val="22"/>
              </w:rPr>
            </w:pPr>
            <w:r>
              <w:rPr>
                <w:rFonts w:ascii="Arial" w:hAnsi="Arial" w:cs="Arial"/>
                <w:sz w:val="22"/>
                <w:szCs w:val="22"/>
              </w:rPr>
              <w:t>Gastos Diversos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(1.944)</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(1.237)</w:t>
            </w:r>
          </w:p>
        </w:tc>
      </w:tr>
      <w:tr>
        <w:trPr>
          <w:trHeight w:val="240"/>
        </w:trPr>
        <w:tc>
          <w:tcPr>
            <w:tcW w:w="6575" w:type="dxa"/>
          </w:tcPr>
          <w:p>
            <w:pPr>
              <w:rPr>
                <w:rFonts w:ascii="Arial" w:hAnsi="Arial" w:cs="Arial"/>
                <w:sz w:val="22"/>
                <w:szCs w:val="22"/>
              </w:rPr>
            </w:pPr>
            <w:r>
              <w:rPr>
                <w:rFonts w:ascii="Arial" w:hAnsi="Arial" w:cs="Arial"/>
                <w:sz w:val="22"/>
                <w:szCs w:val="22"/>
              </w:rPr>
              <w:t>Propaganda e Publicidade</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(2)</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(15.666)</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(12.281)</w:t>
            </w:r>
          </w:p>
        </w:tc>
      </w:tr>
    </w:tbl>
    <w:p>
      <w:pPr>
        <w:jc w:val="both"/>
        <w:rPr>
          <w:rFonts w:ascii="Arial" w:hAnsi="Arial" w:cs="Arial"/>
          <w:sz w:val="22"/>
        </w:rPr>
      </w:pPr>
    </w:p>
    <w:p>
      <w:pPr>
        <w:pStyle w:val="Ttulo4"/>
        <w:jc w:val="both"/>
        <w:rPr>
          <w:b w:val="0"/>
        </w:rPr>
      </w:pPr>
      <w:bookmarkStart w:id="48" w:name="_24.2.1_–_Pessoal"/>
      <w:bookmarkEnd w:id="48"/>
      <w:r>
        <w:t>24.2.1. Pessoal e Honorários</w:t>
      </w:r>
      <w:r>
        <w:rPr>
          <w:b w:val="0"/>
        </w:rPr>
        <w:t xml:space="preserve"> – O aumento está relacionado ao reajuste de salário-base e benefícios no Acordo Coletivo de Trabalho 2017 e 2018, com data-base 1º de junho. As correções foram realizadas com base no INPC-IBGE em 3,36% e 1,76%, respectivamente. Outros fatores que influenciaram no aumento em “Pessoal” foram os encargos sociais de INSS e FGTS, decorrente de rescisões realizadas no primeiro trimestre de 2019; efetivação das etapas do Processo Seletivo Interno 01/2017; e progressão pela avaliação de desempenho.</w:t>
      </w:r>
    </w:p>
    <w:p>
      <w:pPr>
        <w:jc w:val="both"/>
        <w:rPr>
          <w:rFonts w:ascii="Arial" w:hAnsi="Arial" w:cs="Arial"/>
          <w:sz w:val="22"/>
        </w:rPr>
      </w:pPr>
    </w:p>
    <w:p>
      <w:pPr>
        <w:jc w:val="both"/>
        <w:rPr>
          <w:rFonts w:ascii="Arial" w:hAnsi="Arial" w:cs="Arial"/>
          <w:sz w:val="22"/>
        </w:rPr>
      </w:pPr>
      <w:r>
        <w:rPr>
          <w:rFonts w:ascii="Arial" w:hAnsi="Arial" w:cs="Arial"/>
          <w:b/>
          <w:sz w:val="22"/>
        </w:rPr>
        <w:t>24.2.2. Serviços de Terceiros –</w:t>
      </w:r>
      <w:r>
        <w:rPr>
          <w:rFonts w:ascii="Arial" w:hAnsi="Arial" w:cs="Arial"/>
          <w:sz w:val="22"/>
        </w:rPr>
        <w:t xml:space="preserve"> Contemplam serviços de vigilância e segurança, limpeza, portaria, estágio, mão de obra aplicada na armazenagem, entre outros.</w:t>
      </w:r>
    </w:p>
    <w:p>
      <w:pPr>
        <w:jc w:val="both"/>
        <w:rPr>
          <w:rFonts w:ascii="Arial" w:hAnsi="Arial" w:cs="Arial"/>
          <w:sz w:val="22"/>
        </w:rPr>
      </w:pPr>
    </w:p>
    <w:p>
      <w:pPr>
        <w:jc w:val="both"/>
        <w:rPr>
          <w:rFonts w:ascii="Arial" w:hAnsi="Arial" w:cs="Arial"/>
          <w:sz w:val="22"/>
        </w:rPr>
      </w:pPr>
      <w:r>
        <w:rPr>
          <w:rFonts w:ascii="Arial" w:hAnsi="Arial" w:cs="Arial"/>
          <w:b/>
          <w:sz w:val="22"/>
        </w:rPr>
        <w:t>24.2.3. Materiais de Consumo –</w:t>
      </w:r>
      <w:r>
        <w:rPr>
          <w:rFonts w:ascii="Arial" w:hAnsi="Arial" w:cs="Arial"/>
          <w:sz w:val="22"/>
        </w:rPr>
        <w:t xml:space="preserve"> O aumento em relação a 2019 ocorreu na conta de energia elétrica, em R$ 1,397 milhão, decorrente do aumento na tarifa e no consumo e consequentemente aumento na recuperação de energia elétrica, no valor de R$ 648 mil.</w:t>
      </w:r>
    </w:p>
    <w:p>
      <w:pPr>
        <w:jc w:val="both"/>
        <w:rPr>
          <w:rFonts w:ascii="Arial" w:hAnsi="Arial" w:cs="Arial"/>
          <w:sz w:val="22"/>
        </w:rPr>
      </w:pPr>
    </w:p>
    <w:p>
      <w:pPr>
        <w:jc w:val="both"/>
        <w:rPr>
          <w:rFonts w:ascii="Arial" w:hAnsi="Arial" w:cs="Arial"/>
          <w:sz w:val="22"/>
        </w:rPr>
      </w:pPr>
      <w:r>
        <w:rPr>
          <w:rFonts w:ascii="Arial" w:hAnsi="Arial" w:cs="Arial"/>
          <w:b/>
          <w:sz w:val="22"/>
        </w:rPr>
        <w:t>24.2.4. Manutenção e Reparos –</w:t>
      </w:r>
      <w:r>
        <w:rPr>
          <w:rFonts w:ascii="Arial" w:hAnsi="Arial" w:cs="Arial"/>
          <w:sz w:val="22"/>
        </w:rPr>
        <w:t xml:space="preserve"> Aumento total foi de R$ 855 mil. A conta de recuperação reduziu R$ 516 mil, enquanto que a conta de manutenção civil aumentou R$ 347 mil. O aumento é resultado principalmente do contrato de manutenção predial, preventiva e corretiva das instalações do ETSP.</w:t>
      </w:r>
    </w:p>
    <w:p>
      <w:pPr>
        <w:jc w:val="both"/>
        <w:rPr>
          <w:rFonts w:ascii="Arial" w:hAnsi="Arial" w:cs="Arial"/>
          <w:sz w:val="22"/>
        </w:rPr>
      </w:pPr>
    </w:p>
    <w:p>
      <w:pPr>
        <w:jc w:val="both"/>
        <w:rPr>
          <w:rFonts w:ascii="Arial" w:hAnsi="Arial" w:cs="Arial"/>
          <w:sz w:val="22"/>
        </w:rPr>
      </w:pPr>
      <w:r>
        <w:rPr>
          <w:rFonts w:ascii="Arial" w:hAnsi="Arial" w:cs="Arial"/>
          <w:b/>
          <w:sz w:val="22"/>
        </w:rPr>
        <w:t>24.2.5. Utilidades e Serviços –</w:t>
      </w:r>
      <w:r>
        <w:rPr>
          <w:rFonts w:ascii="Arial" w:hAnsi="Arial" w:cs="Arial"/>
          <w:sz w:val="22"/>
        </w:rPr>
        <w:t xml:space="preserve"> São contabilizados os seguros de mercadorias de terceiros, de bens próprios e riscos diversos, telefonia, fretes, anúncios e publicações, correios e malotes, condução, entre outras.</w:t>
      </w:r>
    </w:p>
    <w:p>
      <w:pPr>
        <w:jc w:val="both"/>
        <w:rPr>
          <w:rFonts w:ascii="Arial" w:hAnsi="Arial" w:cs="Arial"/>
          <w:sz w:val="22"/>
        </w:rPr>
      </w:pPr>
    </w:p>
    <w:p>
      <w:pPr>
        <w:jc w:val="both"/>
        <w:rPr>
          <w:rFonts w:ascii="Arial" w:hAnsi="Arial" w:cs="Arial"/>
          <w:sz w:val="22"/>
        </w:rPr>
      </w:pPr>
      <w:r>
        <w:rPr>
          <w:rFonts w:ascii="Arial" w:hAnsi="Arial" w:cs="Arial"/>
          <w:b/>
          <w:sz w:val="22"/>
        </w:rPr>
        <w:t>24.2.6. Gastos Diversos –</w:t>
      </w:r>
      <w:r>
        <w:rPr>
          <w:rFonts w:ascii="Arial" w:hAnsi="Arial" w:cs="Arial"/>
          <w:sz w:val="22"/>
        </w:rPr>
        <w:t xml:space="preserve"> O aumento total foi de R$ 707 mil e a principal variação foi na conta de IPTU no valor de R$ 1,191 milhão, enquanto que a recuperação de impostos e taxas aumentou R$ 485 mil.</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49" w:name="_24.3._Despesas_Gerais"/>
            <w:bookmarkEnd w:id="49"/>
            <w:r>
              <w:lastRenderedPageBreak/>
              <w:t>24.3. Despesas Gerais e Administrativas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trHeight w:val="240"/>
        </w:trPr>
        <w:tc>
          <w:tcPr>
            <w:tcW w:w="6575" w:type="dxa"/>
          </w:tcPr>
          <w:p>
            <w:pPr>
              <w:rPr>
                <w:rFonts w:ascii="Arial" w:hAnsi="Arial" w:cs="Arial"/>
                <w:sz w:val="22"/>
                <w:szCs w:val="22"/>
              </w:rPr>
            </w:pPr>
            <w:r>
              <w:rPr>
                <w:rFonts w:ascii="Arial" w:hAnsi="Arial" w:cs="Arial"/>
                <w:sz w:val="22"/>
                <w:szCs w:val="22"/>
              </w:rPr>
              <w:t>Pessoal e Encargos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(9.482)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(8.767)</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(1.358)</w:t>
            </w:r>
          </w:p>
        </w:tc>
        <w:tc>
          <w:tcPr>
            <w:tcW w:w="1559" w:type="dxa"/>
          </w:tcPr>
          <w:p>
            <w:pPr>
              <w:autoSpaceDE w:val="0"/>
              <w:snapToGrid w:val="0"/>
              <w:jc w:val="right"/>
              <w:rPr>
                <w:rFonts w:ascii="Arial" w:hAnsi="Arial" w:cs="Arial"/>
                <w:sz w:val="22"/>
                <w:szCs w:val="22"/>
              </w:rPr>
            </w:pPr>
            <w:r>
              <w:rPr>
                <w:rFonts w:ascii="Arial" w:hAnsi="Arial" w:cs="Arial"/>
                <w:sz w:val="22"/>
                <w:szCs w:val="22"/>
              </w:rPr>
              <w:t>(1.973)</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(272)</w:t>
            </w:r>
          </w:p>
        </w:tc>
        <w:tc>
          <w:tcPr>
            <w:tcW w:w="1559" w:type="dxa"/>
          </w:tcPr>
          <w:p>
            <w:pPr>
              <w:autoSpaceDE w:val="0"/>
              <w:snapToGrid w:val="0"/>
              <w:jc w:val="right"/>
              <w:rPr>
                <w:rFonts w:ascii="Arial" w:hAnsi="Arial" w:cs="Arial"/>
                <w:sz w:val="22"/>
                <w:szCs w:val="22"/>
              </w:rPr>
            </w:pPr>
            <w:r>
              <w:rPr>
                <w:rFonts w:ascii="Arial" w:hAnsi="Arial" w:cs="Arial"/>
                <w:sz w:val="22"/>
                <w:szCs w:val="22"/>
              </w:rPr>
              <w:t>(271)</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(28)</w:t>
            </w:r>
          </w:p>
        </w:tc>
        <w:tc>
          <w:tcPr>
            <w:tcW w:w="1559" w:type="dxa"/>
          </w:tcPr>
          <w:p>
            <w:pPr>
              <w:autoSpaceDE w:val="0"/>
              <w:snapToGrid w:val="0"/>
              <w:jc w:val="right"/>
              <w:rPr>
                <w:rFonts w:ascii="Arial" w:hAnsi="Arial" w:cs="Arial"/>
                <w:sz w:val="22"/>
                <w:szCs w:val="22"/>
              </w:rPr>
            </w:pPr>
            <w:r>
              <w:rPr>
                <w:rFonts w:ascii="Arial" w:hAnsi="Arial" w:cs="Arial"/>
                <w:sz w:val="22"/>
                <w:szCs w:val="22"/>
              </w:rPr>
              <w:t>(17)</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(107)</w:t>
            </w:r>
          </w:p>
        </w:tc>
        <w:tc>
          <w:tcPr>
            <w:tcW w:w="1559" w:type="dxa"/>
          </w:tcPr>
          <w:p>
            <w:pPr>
              <w:autoSpaceDE w:val="0"/>
              <w:snapToGrid w:val="0"/>
              <w:jc w:val="right"/>
              <w:rPr>
                <w:rFonts w:ascii="Arial" w:hAnsi="Arial" w:cs="Arial"/>
                <w:sz w:val="22"/>
                <w:szCs w:val="22"/>
              </w:rPr>
            </w:pPr>
            <w:r>
              <w:rPr>
                <w:rFonts w:ascii="Arial" w:hAnsi="Arial" w:cs="Arial"/>
                <w:sz w:val="22"/>
                <w:szCs w:val="22"/>
              </w:rPr>
              <w:t>(106)</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(154)</w:t>
            </w:r>
          </w:p>
        </w:tc>
        <w:tc>
          <w:tcPr>
            <w:tcW w:w="1559" w:type="dxa"/>
          </w:tcPr>
          <w:p>
            <w:pPr>
              <w:autoSpaceDE w:val="0"/>
              <w:snapToGrid w:val="0"/>
              <w:jc w:val="right"/>
              <w:rPr>
                <w:rFonts w:ascii="Arial" w:hAnsi="Arial" w:cs="Arial"/>
                <w:sz w:val="22"/>
                <w:szCs w:val="22"/>
              </w:rPr>
            </w:pPr>
            <w:r>
              <w:rPr>
                <w:rFonts w:ascii="Arial" w:hAnsi="Arial" w:cs="Arial"/>
                <w:sz w:val="22"/>
                <w:szCs w:val="22"/>
              </w:rPr>
              <w:t>(193)</w:t>
            </w:r>
          </w:p>
        </w:tc>
      </w:tr>
      <w:tr>
        <w:trPr>
          <w:trHeight w:val="240"/>
        </w:trPr>
        <w:tc>
          <w:tcPr>
            <w:tcW w:w="6575" w:type="dxa"/>
          </w:tcPr>
          <w:p>
            <w:pPr>
              <w:rPr>
                <w:rFonts w:ascii="Arial" w:hAnsi="Arial" w:cs="Arial"/>
                <w:sz w:val="22"/>
                <w:szCs w:val="22"/>
              </w:rPr>
            </w:pPr>
            <w:r>
              <w:rPr>
                <w:rFonts w:ascii="Arial" w:hAnsi="Arial" w:cs="Arial"/>
                <w:sz w:val="22"/>
                <w:szCs w:val="22"/>
              </w:rPr>
              <w:t>Despesas Gerais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(247)</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(560)</w:t>
            </w:r>
          </w:p>
        </w:tc>
      </w:tr>
      <w:tr>
        <w:trPr>
          <w:trHeight w:val="240"/>
        </w:trPr>
        <w:tc>
          <w:tcPr>
            <w:tcW w:w="6575" w:type="dxa"/>
          </w:tcPr>
          <w:p>
            <w:pPr>
              <w:rPr>
                <w:rFonts w:ascii="Arial" w:hAnsi="Arial" w:cs="Arial"/>
                <w:sz w:val="22"/>
                <w:szCs w:val="22"/>
              </w:rPr>
            </w:pPr>
            <w:r>
              <w:rPr>
                <w:rFonts w:ascii="Arial" w:hAnsi="Arial" w:cs="Arial"/>
                <w:sz w:val="22"/>
                <w:szCs w:val="22"/>
              </w:rPr>
              <w:t>Provisões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(1.843)</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(2.299)</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(13.491)</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(14.186)</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24.3.1. Pessoal e Encargos –</w:t>
      </w:r>
      <w:r>
        <w:rPr>
          <w:rFonts w:ascii="Arial" w:hAnsi="Arial" w:cs="Arial"/>
          <w:sz w:val="22"/>
        </w:rPr>
        <w:t xml:space="preserve"> Vide nota explicativa nº </w:t>
      </w:r>
      <w:hyperlink w:anchor="_24.2.1_–_Pessoal" w:history="1">
        <w:r>
          <w:rPr>
            <w:rStyle w:val="Hyperlink"/>
            <w:rFonts w:ascii="Arial" w:hAnsi="Arial" w:cs="Arial"/>
            <w:sz w:val="22"/>
          </w:rPr>
          <w:t>24.2.1</w:t>
        </w:r>
      </w:hyperlink>
      <w:r>
        <w:rPr>
          <w:rFonts w:ascii="Arial" w:hAnsi="Arial" w:cs="Arial"/>
          <w:sz w:val="22"/>
        </w:rPr>
        <w:t>.</w:t>
      </w:r>
    </w:p>
    <w:p>
      <w:pPr>
        <w:jc w:val="both"/>
        <w:rPr>
          <w:rFonts w:ascii="Arial" w:hAnsi="Arial" w:cs="Arial"/>
          <w:sz w:val="22"/>
        </w:rPr>
      </w:pPr>
    </w:p>
    <w:p>
      <w:pPr>
        <w:jc w:val="both"/>
        <w:rPr>
          <w:rFonts w:ascii="Arial" w:hAnsi="Arial" w:cs="Arial"/>
          <w:sz w:val="22"/>
          <w:szCs w:val="22"/>
        </w:rPr>
      </w:pPr>
      <w:r>
        <w:rPr>
          <w:rFonts w:ascii="Arial" w:hAnsi="Arial" w:cs="Arial"/>
          <w:b/>
          <w:sz w:val="22"/>
        </w:rPr>
        <w:t>24.3.2. Serviços de Terceiros –</w:t>
      </w:r>
      <w:r>
        <w:rPr>
          <w:rFonts w:ascii="Arial" w:hAnsi="Arial" w:cs="Arial"/>
          <w:sz w:val="22"/>
        </w:rPr>
        <w:t xml:space="preserve"> A variação foi de R$ 615 mil. Houve redução na conta de serviços de limpeza no valor de R$ 220 mil decorrente de estornos de notas fiscais de competência do exercício de 2018, referente a irregularidades ocorridas no contrato de limpeza dos prédios da administração</w:t>
      </w:r>
      <w:r>
        <w:rPr>
          <w:rFonts w:ascii="Arial" w:hAnsi="Arial" w:cs="Arial"/>
          <w:sz w:val="22"/>
          <w:szCs w:val="22"/>
        </w:rPr>
        <w:t>. Pelo fato da Ceagesp possuir responsabilidade subsidiária, efetuou o pagamento direto aos funcionários da empresa contratada, em virtude do atraso no pagamento dos salários. Na conta de serviços de terceiros houve, em 2018, despesa de R$ 499 mil com a realização de concurso público que foi regularizada no final do exercício, por não se tratar de despesa da Companhia.</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24.3.3. Despesas Gerais –</w:t>
      </w:r>
      <w:r>
        <w:rPr>
          <w:rFonts w:ascii="Arial" w:hAnsi="Arial" w:cs="Arial"/>
          <w:sz w:val="22"/>
          <w:szCs w:val="22"/>
        </w:rPr>
        <w:t xml:space="preserve"> A redução de R$ 313 mil corresponde a recuperações ocorridas em 2019 relativas a levantamento judicial de processos trabalhistas e cíveis no valor de R$576 mil. Aumento na conta legais e judiciais no valor de R$ 264 mil referente a diversas taxas e condenações de processos trabalhistas.</w:t>
      </w:r>
    </w:p>
    <w:p>
      <w:pPr>
        <w:jc w:val="both"/>
        <w:rPr>
          <w:rFonts w:ascii="Arial" w:hAnsi="Arial" w:cs="Arial"/>
          <w:sz w:val="22"/>
        </w:rPr>
      </w:pPr>
    </w:p>
    <w:p>
      <w:pPr>
        <w:jc w:val="both"/>
        <w:rPr>
          <w:rFonts w:ascii="Arial" w:hAnsi="Arial" w:cs="Arial"/>
          <w:sz w:val="22"/>
        </w:rPr>
      </w:pPr>
      <w:r>
        <w:rPr>
          <w:rFonts w:ascii="Arial" w:hAnsi="Arial" w:cs="Arial"/>
          <w:b/>
          <w:sz w:val="22"/>
        </w:rPr>
        <w:t>24.3.4. Provisões –</w:t>
      </w:r>
      <w:r>
        <w:rPr>
          <w:rFonts w:ascii="Arial" w:hAnsi="Arial" w:cs="Arial"/>
          <w:sz w:val="22"/>
        </w:rPr>
        <w:t xml:space="preserve"> A redução total foi de R$ 456 mil. Corresponde à PCLD, indenizações trabalhistas e riscos cíveis. A PCLD aumentou em R$ 193 mil, consequência do aumento na inadimplência; enquanto que a provisão para indenizações trabalhistas de processos judiciais classificados como perda provável com base em parecer jurídico variou de -R$ 75 mil em 2018, para - R$ 769 mil em 2019, decorrente de arquivamento de diversos processos. </w:t>
      </w:r>
    </w:p>
    <w:p>
      <w:pPr>
        <w:jc w:val="both"/>
        <w:rPr>
          <w:rFonts w:ascii="Arial" w:hAnsi="Arial" w:cs="Arial"/>
          <w:sz w:val="22"/>
        </w:rPr>
      </w:pPr>
    </w:p>
    <w:p>
      <w:pPr>
        <w:jc w:val="both"/>
        <w:rPr>
          <w:rFonts w:ascii="Arial" w:hAnsi="Arial" w:cs="Arial"/>
          <w:sz w:val="22"/>
        </w:rPr>
      </w:pPr>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4"/>
            </w:pPr>
            <w:bookmarkStart w:id="50" w:name="_24.4._Custos_e"/>
            <w:bookmarkEnd w:id="50"/>
            <w:r>
              <w:t>24.4. Despesas Financeiras</w:t>
            </w:r>
          </w:p>
          <w:p>
            <w:pPr>
              <w:pStyle w:val="Ttulo4"/>
              <w:rPr>
                <w:bCs/>
                <w:szCs w:val="22"/>
              </w:rPr>
            </w:pP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trHeight w:val="254"/>
        </w:trPr>
        <w:tc>
          <w:tcPr>
            <w:tcW w:w="6591" w:type="dxa"/>
          </w:tcPr>
          <w:p>
            <w:pPr>
              <w:rPr>
                <w:rFonts w:ascii="Arial" w:hAnsi="Arial" w:cs="Arial"/>
                <w:sz w:val="22"/>
                <w:szCs w:val="22"/>
              </w:rPr>
            </w:pPr>
            <w:r>
              <w:rPr>
                <w:rFonts w:ascii="Arial" w:hAnsi="Arial" w:cs="Arial"/>
                <w:sz w:val="22"/>
                <w:szCs w:val="22"/>
              </w:rPr>
              <w:t>Efeitos Inflacionários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(272)</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(368)</w:t>
            </w:r>
          </w:p>
        </w:tc>
      </w:tr>
      <w:tr>
        <w:trPr>
          <w:trHeight w:val="254"/>
        </w:trPr>
        <w:tc>
          <w:tcPr>
            <w:tcW w:w="6591" w:type="dxa"/>
          </w:tcPr>
          <w:p>
            <w:pPr>
              <w:rPr>
                <w:rFonts w:ascii="Arial" w:hAnsi="Arial" w:cs="Arial"/>
                <w:sz w:val="22"/>
                <w:szCs w:val="22"/>
              </w:rPr>
            </w:pPr>
            <w:r>
              <w:rPr>
                <w:rFonts w:ascii="Arial" w:hAnsi="Arial" w:cs="Arial"/>
                <w:sz w:val="22"/>
                <w:szCs w:val="22"/>
              </w:rPr>
              <w:t>Juros sobre Outros Encargos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(403)</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(17)</w:t>
            </w:r>
          </w:p>
        </w:tc>
      </w:tr>
      <w:tr>
        <w:trPr>
          <w:trHeight w:val="254"/>
        </w:trPr>
        <w:tc>
          <w:tcPr>
            <w:tcW w:w="6591" w:type="dxa"/>
          </w:tcPr>
          <w:p>
            <w:pPr>
              <w:rPr>
                <w:rFonts w:ascii="Arial" w:hAnsi="Arial" w:cs="Arial"/>
                <w:sz w:val="22"/>
                <w:szCs w:val="22"/>
              </w:rPr>
            </w:pPr>
            <w:r>
              <w:rPr>
                <w:rFonts w:ascii="Arial" w:hAnsi="Arial" w:cs="Arial"/>
                <w:sz w:val="22"/>
                <w:szCs w:val="22"/>
              </w:rPr>
              <w:t>Juros Financeiros e Empréstimo</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(205)</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r>
      <w:tr>
        <w:trPr>
          <w:trHeight w:val="254"/>
        </w:trPr>
        <w:tc>
          <w:tcPr>
            <w:tcW w:w="6591" w:type="dxa"/>
          </w:tcPr>
          <w:p>
            <w:pPr>
              <w:rPr>
                <w:rFonts w:ascii="Arial" w:hAnsi="Arial" w:cs="Arial"/>
                <w:sz w:val="22"/>
                <w:szCs w:val="22"/>
              </w:rPr>
            </w:pPr>
            <w:r>
              <w:rPr>
                <w:rFonts w:ascii="Arial" w:hAnsi="Arial" w:cs="Arial"/>
                <w:sz w:val="22"/>
                <w:szCs w:val="22"/>
              </w:rPr>
              <w:t xml:space="preserve">Multas Dedutíveis e </w:t>
            </w:r>
            <w:proofErr w:type="spellStart"/>
            <w:r>
              <w:rPr>
                <w:rFonts w:ascii="Arial" w:hAnsi="Arial" w:cs="Arial"/>
                <w:sz w:val="22"/>
                <w:szCs w:val="22"/>
              </w:rPr>
              <w:t>Indedutíveis</w:t>
            </w:r>
            <w:proofErr w:type="spellEnd"/>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(4)</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(12)</w:t>
            </w:r>
          </w:p>
        </w:tc>
      </w:tr>
      <w:tr>
        <w:trPr>
          <w:trHeight w:val="254"/>
        </w:trPr>
        <w:tc>
          <w:tcPr>
            <w:tcW w:w="6591" w:type="dxa"/>
          </w:tcPr>
          <w:p>
            <w:pPr>
              <w:rPr>
                <w:rFonts w:ascii="Arial" w:hAnsi="Arial" w:cs="Arial"/>
                <w:sz w:val="22"/>
                <w:szCs w:val="22"/>
              </w:rPr>
            </w:pPr>
            <w:r>
              <w:rPr>
                <w:rFonts w:ascii="Arial" w:hAnsi="Arial" w:cs="Arial"/>
                <w:sz w:val="22"/>
                <w:szCs w:val="22"/>
              </w:rPr>
              <w:t>Comissões e Despesas Bancárias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(88)</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(16)</w:t>
            </w:r>
          </w:p>
        </w:tc>
      </w:tr>
      <w:tr>
        <w:trPr>
          <w:trHeight w:val="254"/>
        </w:trPr>
        <w:tc>
          <w:tcPr>
            <w:tcW w:w="6591" w:type="dxa"/>
          </w:tcPr>
          <w:p>
            <w:pPr>
              <w:rPr>
                <w:rFonts w:ascii="Arial" w:hAnsi="Arial" w:cs="Arial"/>
                <w:sz w:val="22"/>
                <w:szCs w:val="22"/>
              </w:rPr>
            </w:pPr>
            <w:r>
              <w:rPr>
                <w:rFonts w:ascii="Arial" w:hAnsi="Arial" w:cs="Arial"/>
                <w:sz w:val="22"/>
                <w:szCs w:val="22"/>
              </w:rPr>
              <w:t>Imposto sobre Operação Financeira - IOF</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(54)</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r>
      <w:tr>
        <w:trPr>
          <w:trHeight w:val="319"/>
        </w:trPr>
        <w:tc>
          <w:tcPr>
            <w:tcW w:w="6591" w:type="dxa"/>
          </w:tcPr>
          <w:p>
            <w:pPr>
              <w:rPr>
                <w:rFonts w:ascii="Arial" w:hAnsi="Arial" w:cs="Arial"/>
                <w:b/>
                <w:bCs/>
                <w:sz w:val="20"/>
              </w:rPr>
            </w:pP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(1.026)</w:t>
            </w: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(413)</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24.4.1. Efeitos Inflacionários -</w:t>
      </w:r>
      <w:r>
        <w:rPr>
          <w:rFonts w:ascii="Arial" w:hAnsi="Arial" w:cs="Arial"/>
          <w:sz w:val="22"/>
        </w:rPr>
        <w:t xml:space="preserve"> São registradas as atualizações de PPI, Refis, adiantamento para futuro aumento de capital, reserva especial e parcelamento da taxa de lixo. A queda da taxa Selic e do saldo dos parcelamentos resultou na variação desta nomenclatura.</w:t>
      </w:r>
    </w:p>
    <w:p>
      <w:pPr>
        <w:jc w:val="both"/>
        <w:rPr>
          <w:rFonts w:ascii="Arial" w:hAnsi="Arial" w:cs="Arial"/>
          <w:b/>
          <w:sz w:val="22"/>
        </w:rPr>
      </w:pPr>
    </w:p>
    <w:p>
      <w:pPr>
        <w:jc w:val="both"/>
        <w:rPr>
          <w:rFonts w:ascii="Arial" w:hAnsi="Arial" w:cs="Arial"/>
          <w:b/>
          <w:sz w:val="22"/>
        </w:rPr>
      </w:pPr>
    </w:p>
    <w:p>
      <w:pPr>
        <w:jc w:val="both"/>
        <w:rPr>
          <w:rFonts w:ascii="Arial" w:hAnsi="Arial" w:cs="Arial"/>
          <w:b/>
          <w:sz w:val="22"/>
        </w:rPr>
      </w:pPr>
    </w:p>
    <w:p>
      <w:pPr>
        <w:jc w:val="both"/>
        <w:rPr>
          <w:rFonts w:ascii="Arial" w:hAnsi="Arial" w:cs="Arial"/>
          <w:b/>
          <w:sz w:val="22"/>
        </w:rPr>
      </w:pPr>
      <w:r>
        <w:rPr>
          <w:rFonts w:ascii="Arial" w:hAnsi="Arial" w:cs="Arial"/>
          <w:b/>
          <w:sz w:val="22"/>
        </w:rPr>
        <w:t>24.4.2. Juros sobre Outros Encargos –</w:t>
      </w:r>
      <w:r>
        <w:rPr>
          <w:rFonts w:ascii="Arial" w:hAnsi="Arial" w:cs="Arial"/>
          <w:sz w:val="22"/>
        </w:rPr>
        <w:t xml:space="preserve"> O aumento em relação ao primeiro trimestre de 2018 é decorrente do parcelamento da taxa de lixo junto à Prefeitura de São Paulo, conforme nota explicativa nº </w:t>
      </w:r>
      <w:hyperlink w:anchor="_18.4_–_Taxa" w:history="1">
        <w:r>
          <w:rPr>
            <w:rStyle w:val="Hyperlink"/>
            <w:rFonts w:ascii="Arial" w:hAnsi="Arial" w:cs="Arial"/>
            <w:sz w:val="22"/>
          </w:rPr>
          <w:t>18.4</w:t>
        </w:r>
      </w:hyperlink>
      <w:r>
        <w:rPr>
          <w:rFonts w:ascii="Arial" w:hAnsi="Arial" w:cs="Arial"/>
          <w:sz w:val="22"/>
        </w:rPr>
        <w:t>.</w:t>
      </w:r>
    </w:p>
    <w:p>
      <w:pPr>
        <w:jc w:val="both"/>
        <w:rPr>
          <w:rFonts w:ascii="Arial" w:hAnsi="Arial" w:cs="Arial"/>
          <w:b/>
          <w:sz w:val="22"/>
        </w:rPr>
      </w:pPr>
    </w:p>
    <w:p>
      <w:pPr>
        <w:jc w:val="both"/>
        <w:rPr>
          <w:rFonts w:ascii="Arial" w:hAnsi="Arial" w:cs="Arial"/>
          <w:b/>
          <w:sz w:val="22"/>
        </w:rPr>
      </w:pPr>
      <w:r>
        <w:rPr>
          <w:rFonts w:ascii="Arial" w:hAnsi="Arial" w:cs="Arial"/>
          <w:b/>
          <w:sz w:val="22"/>
        </w:rPr>
        <w:t>24.4.3. Juros Financeiros e Empréstimo, Comissões e Despesas Bancárias e IOF –</w:t>
      </w:r>
      <w:r>
        <w:rPr>
          <w:rFonts w:ascii="Arial" w:hAnsi="Arial" w:cs="Arial"/>
          <w:sz w:val="22"/>
        </w:rPr>
        <w:t xml:space="preserve"> Vide nota explicativa nº </w:t>
      </w:r>
      <w:hyperlink w:anchor="_21._EMPRÉSTIMOS_A" w:history="1">
        <w:r>
          <w:rPr>
            <w:rStyle w:val="Hyperlink"/>
            <w:rFonts w:ascii="Arial" w:hAnsi="Arial" w:cs="Arial"/>
            <w:sz w:val="22"/>
          </w:rPr>
          <w:t>21</w:t>
        </w:r>
      </w:hyperlink>
      <w:r>
        <w:rPr>
          <w:rFonts w:ascii="Arial" w:hAnsi="Arial" w:cs="Arial"/>
          <w:sz w:val="22"/>
        </w:rPr>
        <w:t>.</w:t>
      </w:r>
    </w:p>
    <w:p>
      <w:pPr>
        <w:jc w:val="both"/>
        <w:rPr>
          <w:rFonts w:ascii="Arial" w:hAnsi="Arial" w:cs="Arial"/>
          <w:b/>
          <w:sz w:val="22"/>
        </w:rPr>
      </w:pP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4"/>
            </w:pPr>
            <w:bookmarkStart w:id="51" w:name="_24.5._Receitas_Financeiras"/>
            <w:bookmarkEnd w:id="51"/>
            <w:r>
              <w:t>24.5. Receitas Financeiras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trHeight w:val="253"/>
        </w:trPr>
        <w:tc>
          <w:tcPr>
            <w:tcW w:w="6575" w:type="dxa"/>
          </w:tcPr>
          <w:p>
            <w:pPr>
              <w:rPr>
                <w:rFonts w:ascii="Arial" w:hAnsi="Arial" w:cs="Arial"/>
                <w:sz w:val="22"/>
                <w:szCs w:val="22"/>
              </w:rPr>
            </w:pPr>
            <w:r>
              <w:rPr>
                <w:rFonts w:ascii="Arial" w:hAnsi="Arial" w:cs="Arial"/>
                <w:sz w:val="22"/>
                <w:szCs w:val="22"/>
              </w:rPr>
              <w:t>Juros Recebidos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646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437</w:t>
            </w:r>
          </w:p>
        </w:tc>
      </w:tr>
      <w:tr>
        <w:trPr>
          <w:trHeight w:val="253"/>
        </w:trPr>
        <w:tc>
          <w:tcPr>
            <w:tcW w:w="6575" w:type="dxa"/>
          </w:tcPr>
          <w:p>
            <w:pPr>
              <w:rPr>
                <w:rFonts w:ascii="Arial" w:hAnsi="Arial" w:cs="Arial"/>
                <w:sz w:val="22"/>
                <w:szCs w:val="22"/>
              </w:rPr>
            </w:pPr>
            <w:r>
              <w:rPr>
                <w:rFonts w:ascii="Arial" w:hAnsi="Arial" w:cs="Arial"/>
                <w:sz w:val="22"/>
                <w:szCs w:val="22"/>
              </w:rPr>
              <w:t>Multas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25</w:t>
            </w:r>
          </w:p>
        </w:tc>
      </w:tr>
      <w:tr>
        <w:trPr>
          <w:trHeight w:val="253"/>
        </w:trPr>
        <w:tc>
          <w:tcPr>
            <w:tcW w:w="6575" w:type="dxa"/>
          </w:tcPr>
          <w:p>
            <w:pPr>
              <w:rPr>
                <w:rFonts w:ascii="Arial" w:hAnsi="Arial" w:cs="Arial"/>
                <w:sz w:val="22"/>
                <w:szCs w:val="22"/>
              </w:rPr>
            </w:pPr>
            <w:r>
              <w:rPr>
                <w:rFonts w:ascii="Arial" w:hAnsi="Arial" w:cs="Arial"/>
                <w:sz w:val="22"/>
                <w:szCs w:val="22"/>
              </w:rPr>
              <w:t>Receita s/ Aplicações Financeiras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r>
      <w:tr>
        <w:trPr>
          <w:trHeight w:val="253"/>
        </w:trPr>
        <w:tc>
          <w:tcPr>
            <w:tcW w:w="6575" w:type="dxa"/>
          </w:tcPr>
          <w:p>
            <w:pPr>
              <w:rPr>
                <w:rFonts w:ascii="Arial" w:hAnsi="Arial" w:cs="Arial"/>
                <w:sz w:val="22"/>
                <w:szCs w:val="22"/>
              </w:rPr>
            </w:pPr>
            <w:r>
              <w:rPr>
                <w:rFonts w:ascii="Arial" w:hAnsi="Arial" w:cs="Arial"/>
                <w:sz w:val="22"/>
                <w:szCs w:val="22"/>
              </w:rPr>
              <w:t>Descontos Obtidos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182</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733</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644</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24.5.1. Juros Recebidos e Multa –</w:t>
      </w:r>
      <w:r>
        <w:rPr>
          <w:rFonts w:ascii="Arial" w:hAnsi="Arial" w:cs="Arial"/>
          <w:sz w:val="22"/>
        </w:rPr>
        <w:t xml:space="preserve"> Receitas provenientes de encargos financeiros recebidos em atraso provenientes de boletos de clientes.</w:t>
      </w:r>
    </w:p>
    <w:p>
      <w:pPr>
        <w:jc w:val="both"/>
        <w:rPr>
          <w:rFonts w:ascii="Arial" w:hAnsi="Arial" w:cs="Arial"/>
          <w:sz w:val="22"/>
        </w:rPr>
      </w:pPr>
    </w:p>
    <w:p>
      <w:pPr>
        <w:jc w:val="both"/>
        <w:rPr>
          <w:rFonts w:ascii="Arial" w:hAnsi="Arial" w:cs="Arial"/>
          <w:sz w:val="22"/>
        </w:rPr>
      </w:pPr>
      <w:r>
        <w:rPr>
          <w:rFonts w:ascii="Arial" w:hAnsi="Arial" w:cs="Arial"/>
          <w:b/>
          <w:sz w:val="22"/>
        </w:rPr>
        <w:t>24.5.2. Receita sobre Aplicações Financeiras –</w:t>
      </w:r>
      <w:r>
        <w:rPr>
          <w:rFonts w:ascii="Arial" w:hAnsi="Arial" w:cs="Arial"/>
          <w:sz w:val="22"/>
        </w:rPr>
        <w:t xml:space="preserve"> As aplicações realizadas em instituição financeira foram encerradas no mês de fevereiro de 2019.</w:t>
      </w:r>
    </w:p>
    <w:p>
      <w:pPr>
        <w:jc w:val="both"/>
        <w:rPr>
          <w:rFonts w:ascii="Arial" w:hAnsi="Arial" w:cs="Arial"/>
          <w:sz w:val="22"/>
        </w:rPr>
      </w:pPr>
    </w:p>
    <w:p>
      <w:pPr>
        <w:jc w:val="both"/>
        <w:rPr>
          <w:rFonts w:ascii="Arial" w:hAnsi="Arial" w:cs="Arial"/>
          <w:sz w:val="22"/>
        </w:rPr>
      </w:pPr>
      <w:r>
        <w:rPr>
          <w:rFonts w:ascii="Arial" w:hAnsi="Arial" w:cs="Arial"/>
          <w:b/>
          <w:sz w:val="22"/>
        </w:rPr>
        <w:t>24.5.3. Descontos Obtidos –</w:t>
      </w:r>
      <w:r>
        <w:rPr>
          <w:rFonts w:ascii="Arial" w:hAnsi="Arial" w:cs="Arial"/>
          <w:sz w:val="22"/>
        </w:rPr>
        <w:t xml:space="preserve"> Receita obtida principalmente na antecipação de pagamentos de IPTU.</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pStyle w:val="Ttulo4"/>
            </w:pPr>
            <w:bookmarkStart w:id="52" w:name="_25._EBITDA"/>
            <w:bookmarkEnd w:id="52"/>
            <w:r>
              <w:t>25.</w:t>
            </w:r>
            <w:r>
              <w:tab/>
              <w:t>EBITDA</w:t>
            </w:r>
          </w:p>
        </w:tc>
        <w:tc>
          <w:tcPr>
            <w:tcW w:w="2072"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ascii="Arial" w:hAnsi="Arial" w:cs="Arial"/>
                <w:sz w:val="22"/>
                <w:szCs w:val="22"/>
              </w:rPr>
            </w:pPr>
            <w:r>
              <w:rPr>
                <w:rFonts w:ascii="Arial" w:hAnsi="Arial" w:cs="Arial"/>
                <w:sz w:val="22"/>
                <w:szCs w:val="22"/>
              </w:rPr>
              <w:t>Resultado antes dos Tributos sobre o Lucro</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(5.726)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(3.840)</w:t>
            </w:r>
          </w:p>
        </w:tc>
      </w:tr>
      <w:tr>
        <w:trPr>
          <w:trHeight w:val="253"/>
        </w:trPr>
        <w:tc>
          <w:tcPr>
            <w:tcW w:w="6575" w:type="dxa"/>
          </w:tcPr>
          <w:p>
            <w:pPr>
              <w:rPr>
                <w:rFonts w:ascii="Arial" w:hAnsi="Arial" w:cs="Arial"/>
                <w:sz w:val="22"/>
                <w:szCs w:val="22"/>
              </w:rPr>
            </w:pPr>
            <w:r>
              <w:rPr>
                <w:rFonts w:ascii="Arial" w:hAnsi="Arial" w:cs="Arial"/>
                <w:sz w:val="22"/>
                <w:szCs w:val="22"/>
              </w:rPr>
              <w:t>(-) Receita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(733)</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(644)</w:t>
            </w:r>
          </w:p>
        </w:tc>
      </w:tr>
      <w:tr>
        <w:trPr>
          <w:trHeight w:val="253"/>
        </w:trPr>
        <w:tc>
          <w:tcPr>
            <w:tcW w:w="6575" w:type="dxa"/>
          </w:tcPr>
          <w:p>
            <w:pPr>
              <w:rPr>
                <w:rFonts w:ascii="Arial" w:hAnsi="Arial" w:cs="Arial"/>
                <w:sz w:val="22"/>
                <w:szCs w:val="22"/>
              </w:rPr>
            </w:pPr>
            <w:r>
              <w:rPr>
                <w:rFonts w:ascii="Arial" w:hAnsi="Arial" w:cs="Arial"/>
                <w:sz w:val="22"/>
                <w:szCs w:val="22"/>
              </w:rPr>
              <w:t>(+) Despesa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1.026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413</w:t>
            </w:r>
          </w:p>
        </w:tc>
      </w:tr>
      <w:tr>
        <w:trPr>
          <w:trHeight w:val="253"/>
        </w:trPr>
        <w:tc>
          <w:tcPr>
            <w:tcW w:w="6575" w:type="dxa"/>
          </w:tcPr>
          <w:p>
            <w:pPr>
              <w:rPr>
                <w:rFonts w:ascii="Arial" w:hAnsi="Arial" w:cs="Arial"/>
                <w:sz w:val="22"/>
                <w:szCs w:val="22"/>
              </w:rPr>
            </w:pPr>
            <w:r>
              <w:rPr>
                <w:rFonts w:ascii="Arial" w:hAnsi="Arial" w:cs="Arial"/>
                <w:sz w:val="22"/>
                <w:szCs w:val="22"/>
              </w:rPr>
              <w:t>(+) Depreciações e Amortizações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1.590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1.665</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(3.843)</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(2.406)</w:t>
            </w:r>
          </w:p>
        </w:tc>
      </w:tr>
    </w:tbl>
    <w:p>
      <w:pPr>
        <w:rPr>
          <w:rFonts w:ascii="Arial" w:hAnsi="Arial" w:cs="Arial"/>
          <w:b/>
          <w:bCs/>
          <w:sz w:val="20"/>
        </w:rPr>
      </w:pPr>
    </w:p>
    <w:p>
      <w:pPr>
        <w:jc w:val="both"/>
        <w:rPr>
          <w:rFonts w:ascii="Arial" w:hAnsi="Arial" w:cs="Arial"/>
          <w:sz w:val="22"/>
        </w:rPr>
      </w:pPr>
      <w:r>
        <w:rPr>
          <w:rFonts w:ascii="Arial" w:hAnsi="Arial" w:cs="Arial"/>
          <w:bCs/>
          <w:sz w:val="22"/>
          <w:szCs w:val="22"/>
        </w:rPr>
        <w:t>O EBITDA, resultado operacional da Companhia, apresentou decréscimo em relação ao primeiro trimestre de 2018, em virtude do aumento no prejuízo apurado e nas despesas financeiras com os juros sobre empréstimo e atualização de parcelamentos de tributos.</w:t>
      </w:r>
    </w:p>
    <w:p>
      <w:pPr>
        <w:jc w:val="both"/>
        <w:rPr>
          <w:rFonts w:ascii="Arial" w:hAnsi="Arial" w:cs="Arial"/>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pStyle w:val="Ttulo4"/>
        <w:rPr>
          <w:rStyle w:val="Forte"/>
          <w:b/>
          <w:bCs w:val="0"/>
        </w:rPr>
      </w:pPr>
      <w:bookmarkStart w:id="53" w:name="_26._REMUNERAÇÃO_PAGA"/>
      <w:bookmarkEnd w:id="53"/>
      <w:r>
        <w:t>26.</w:t>
      </w:r>
      <w:r>
        <w:tab/>
        <w:t>REMUNERAÇÃO</w:t>
      </w:r>
      <w:r>
        <w:rPr>
          <w:rStyle w:val="Forte"/>
          <w:b/>
          <w:bCs w:val="0"/>
        </w:rPr>
        <w:t xml:space="preserve"> PAGA A ADMINISTRADORES E EMPREGADOS</w:t>
      </w:r>
    </w:p>
    <w:p>
      <w:pPr>
        <w:pStyle w:val="WW-Recuodecorpodetexto2"/>
        <w:rPr>
          <w:sz w:val="22"/>
        </w:rPr>
      </w:pPr>
    </w:p>
    <w:p>
      <w:pPr>
        <w:jc w:val="both"/>
        <w:rPr>
          <w:rFonts w:ascii="Arial" w:hAnsi="Arial" w:cs="Arial"/>
          <w:sz w:val="22"/>
        </w:rPr>
      </w:pPr>
      <w:r>
        <w:rPr>
          <w:rFonts w:ascii="Arial" w:hAnsi="Arial" w:cs="Arial"/>
          <w:sz w:val="22"/>
        </w:rPr>
        <w:t>Apresentação das remunerações mensais em 31 de março de 2019, pagas pela Companhia a seus dirigentes e funcionários, computadas todas as vantagens, efetivamente percebidas, respeitando ainda os limites impostos pela legislação pertinente:</w:t>
      </w:r>
    </w:p>
    <w:p>
      <w:pPr>
        <w:jc w:val="both"/>
        <w:rPr>
          <w:rFonts w:ascii="Arial" w:hAnsi="Arial" w:cs="Arial"/>
          <w:sz w:val="22"/>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c>
          <w:tcPr>
            <w:tcW w:w="1505"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31.03.2019</w:t>
            </w:r>
          </w:p>
        </w:tc>
        <w:tc>
          <w:tcPr>
            <w:tcW w:w="1559" w:type="dxa"/>
            <w:gridSpan w:val="2"/>
          </w:tcPr>
          <w:p>
            <w:pPr>
              <w:pBdr>
                <w:bottom w:val="single" w:sz="4" w:space="1" w:color="000000"/>
              </w:pBdr>
              <w:tabs>
                <w:tab w:val="center" w:pos="774"/>
                <w:tab w:val="right" w:pos="1548"/>
              </w:tabs>
              <w:autoSpaceDE w:val="0"/>
              <w:snapToGrid w:val="0"/>
              <w:ind w:right="-54"/>
              <w:rPr>
                <w:rFonts w:ascii="Arial" w:hAnsi="Arial" w:cs="Arial"/>
                <w:b/>
                <w:bCs/>
                <w:sz w:val="22"/>
                <w:szCs w:val="22"/>
              </w:rPr>
            </w:pPr>
            <w:r>
              <w:rPr>
                <w:rFonts w:ascii="Arial" w:hAnsi="Arial" w:cs="Arial"/>
                <w:b/>
                <w:bCs/>
                <w:sz w:val="22"/>
                <w:szCs w:val="22"/>
              </w:rPr>
              <w:tab/>
              <w:t>31.12.2018</w:t>
            </w: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Administradores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ind w:right="-54"/>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32</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9</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12</w:t>
            </w:r>
          </w:p>
        </w:tc>
      </w:tr>
      <w:tr>
        <w:trPr>
          <w:trHeight w:val="240"/>
        </w:trPr>
        <w:tc>
          <w:tcPr>
            <w:tcW w:w="6575" w:type="dxa"/>
          </w:tcPr>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Empregados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29</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29</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p>
            <w:pPr>
              <w:autoSpaceDE w:val="0"/>
              <w:snapToGrid w:val="0"/>
              <w:jc w:val="both"/>
              <w:rPr>
                <w:rFonts w:ascii="Arial" w:hAnsi="Arial" w:cs="Arial"/>
                <w:sz w:val="22"/>
                <w:szCs w:val="22"/>
              </w:rPr>
            </w:pPr>
          </w:p>
          <w:p>
            <w:pPr>
              <w:autoSpaceDE w:val="0"/>
              <w:snapToGrid w:val="0"/>
              <w:jc w:val="both"/>
              <w:rPr>
                <w:rFonts w:ascii="Arial" w:hAnsi="Arial" w:cs="Arial"/>
                <w:sz w:val="22"/>
                <w:szCs w:val="22"/>
              </w:rPr>
            </w:pPr>
          </w:p>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7</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7</w:t>
            </w:r>
          </w:p>
        </w:tc>
      </w:tr>
    </w:tbl>
    <w:p>
      <w:pPr>
        <w:pStyle w:val="Ttulo4"/>
      </w:pPr>
      <w:bookmarkStart w:id="54" w:name="_27._INTEGRAÇÃO_DO"/>
      <w:bookmarkEnd w:id="54"/>
      <w:r>
        <w:t>27.</w:t>
      </w:r>
      <w:r>
        <w:tab/>
        <w:t>INTEGRAÇÃO DO BALANÇO CEAGESP AO DA UNIÃO - BGU</w:t>
      </w:r>
    </w:p>
    <w:p>
      <w:pPr>
        <w:pStyle w:val="WW-Recuodecorpodetexto2"/>
        <w:rPr>
          <w:sz w:val="22"/>
        </w:rPr>
      </w:pPr>
    </w:p>
    <w:p>
      <w:pPr>
        <w:jc w:val="both"/>
        <w:rPr>
          <w:rFonts w:ascii="Arial" w:hAnsi="Arial" w:cs="Arial"/>
          <w:bCs/>
          <w:sz w:val="22"/>
          <w:szCs w:val="22"/>
        </w:rPr>
      </w:pPr>
      <w:r>
        <w:rPr>
          <w:rFonts w:ascii="Arial" w:hAnsi="Arial" w:cs="Arial"/>
          <w:bCs/>
          <w:sz w:val="22"/>
          <w:szCs w:val="22"/>
        </w:rPr>
        <w:t>O reconhecimento do patrimônio da CEAGESP é registrado no Balanço Geral da União - BGU, pelo valor dos investimentos da União.</w:t>
      </w:r>
    </w:p>
    <w:p>
      <w:pPr>
        <w:pStyle w:val="WW-Recuodecorpodetexto2"/>
        <w:rPr>
          <w:sz w:val="22"/>
        </w:rPr>
      </w:pPr>
    </w:p>
    <w:p>
      <w:pPr>
        <w:pStyle w:val="WW-Recuodecorpodetexto2"/>
        <w:rPr>
          <w:sz w:val="22"/>
        </w:rPr>
      </w:pPr>
    </w:p>
    <w:p>
      <w:pPr>
        <w:pStyle w:val="WW-Recuodecorpodetexto2"/>
        <w:rPr>
          <w:sz w:val="22"/>
        </w:rPr>
      </w:pPr>
    </w:p>
    <w:p>
      <w:pPr>
        <w:pStyle w:val="Ttulo4"/>
      </w:pPr>
      <w:bookmarkStart w:id="55" w:name="_28._SEGURO"/>
      <w:bookmarkEnd w:id="55"/>
      <w:r>
        <w:t>28.</w:t>
      </w:r>
      <w:r>
        <w:tab/>
        <w:t>SEGURO</w:t>
      </w:r>
    </w:p>
    <w:p>
      <w:pPr>
        <w:rPr>
          <w:rFonts w:ascii="Arial" w:hAnsi="Arial" w:cs="Arial"/>
          <w:b/>
          <w:bCs/>
          <w:sz w:val="22"/>
          <w:highlight w:val="yellow"/>
        </w:rPr>
      </w:pPr>
    </w:p>
    <w:p>
      <w:pPr>
        <w:jc w:val="both"/>
        <w:rPr>
          <w:rFonts w:ascii="Arial" w:hAnsi="Arial" w:cs="Arial"/>
          <w:sz w:val="22"/>
        </w:rPr>
      </w:pPr>
      <w:r>
        <w:rPr>
          <w:rFonts w:ascii="Arial" w:hAnsi="Arial" w:cs="Arial"/>
          <w:sz w:val="22"/>
        </w:rPr>
        <w:t xml:space="preserve">Em 11 de setembro de 2018, a Companhia firmou contrato de prestação de serviços de seguros relativos a riscos nomeados e operacionais e responsabilidade </w:t>
      </w:r>
      <w:r>
        <w:rPr>
          <w:rFonts w:ascii="Arial" w:hAnsi="Arial" w:cs="Arial"/>
          <w:sz w:val="22"/>
          <w:szCs w:val="22"/>
        </w:rPr>
        <w:t>civil</w:t>
      </w:r>
      <w:r>
        <w:rPr>
          <w:rFonts w:ascii="Arial" w:hAnsi="Arial" w:cs="Arial"/>
          <w:sz w:val="22"/>
        </w:rPr>
        <w:t xml:space="preserve"> geral com vigência até 11 de setembro de 2019.</w:t>
      </w:r>
    </w:p>
    <w:p>
      <w:pPr>
        <w:jc w:val="both"/>
        <w:rPr>
          <w:rFonts w:ascii="Arial" w:hAnsi="Arial" w:cs="Arial"/>
          <w:sz w:val="22"/>
        </w:rPr>
      </w:pPr>
    </w:p>
    <w:p>
      <w:pPr>
        <w:jc w:val="both"/>
        <w:rPr>
          <w:rFonts w:ascii="Arial" w:hAnsi="Arial" w:cs="Arial"/>
          <w:sz w:val="22"/>
        </w:rPr>
      </w:pPr>
      <w:r>
        <w:rPr>
          <w:rFonts w:ascii="Arial" w:hAnsi="Arial" w:cs="Arial"/>
          <w:sz w:val="22"/>
        </w:rPr>
        <w:t>A Companhia mantém contrato de cobertura de seguro de vida em grupo compulsório, facultativo e contributário com vigência até o mês de março de 2020.</w:t>
      </w:r>
    </w:p>
    <w:p>
      <w:pPr>
        <w:ind w:firstLine="709"/>
        <w:jc w:val="both"/>
        <w:rPr>
          <w:rFonts w:ascii="Arial" w:hAnsi="Arial" w:cs="Arial"/>
          <w:sz w:val="22"/>
        </w:rPr>
      </w:pPr>
    </w:p>
    <w:p>
      <w:pPr>
        <w:rPr>
          <w:rFonts w:ascii="Arial" w:hAnsi="Arial" w:cs="Arial"/>
          <w:b/>
          <w:bCs/>
          <w:sz w:val="22"/>
        </w:rPr>
      </w:pPr>
    </w:p>
    <w:p>
      <w:pPr>
        <w:rPr>
          <w:rFonts w:ascii="Arial" w:hAnsi="Arial" w:cs="Arial"/>
          <w:b/>
          <w:bCs/>
          <w:sz w:val="22"/>
        </w:rPr>
      </w:pPr>
    </w:p>
    <w:p>
      <w:pPr>
        <w:pStyle w:val="Ttulo4"/>
      </w:pPr>
      <w:bookmarkStart w:id="56" w:name="_28._RESPONSABILIDADES_SOBRE"/>
      <w:bookmarkStart w:id="57" w:name="_29._RESPONSABILIDADES_SOBRE"/>
      <w:bookmarkEnd w:id="56"/>
      <w:bookmarkEnd w:id="57"/>
      <w:r>
        <w:t>29.</w:t>
      </w:r>
      <w:r>
        <w:tab/>
        <w:t>RESPONSABILIDADES SOBRE DEPÓSITOS EM GARANTIAS</w:t>
      </w:r>
    </w:p>
    <w:p>
      <w:pPr>
        <w:pStyle w:val="WW-Recuodecorpodetexto2"/>
        <w:rPr>
          <w:sz w:val="22"/>
        </w:rPr>
      </w:pPr>
    </w:p>
    <w:p>
      <w:pPr>
        <w:jc w:val="both"/>
        <w:rPr>
          <w:rFonts w:ascii="Arial" w:hAnsi="Arial" w:cs="Arial"/>
          <w:sz w:val="22"/>
          <w:szCs w:val="22"/>
        </w:rPr>
      </w:pPr>
      <w:r>
        <w:rPr>
          <w:rFonts w:ascii="Arial" w:hAnsi="Arial" w:cs="Arial"/>
          <w:sz w:val="22"/>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rPr>
          <w:sz w:val="22"/>
        </w:rPr>
      </w:pPr>
    </w:p>
    <w:p>
      <w:pPr>
        <w:pStyle w:val="WW-Recuodecorpodetexto2"/>
        <w:rPr>
          <w:sz w:val="22"/>
        </w:rPr>
      </w:pPr>
    </w:p>
    <w:p>
      <w:pPr>
        <w:pStyle w:val="WW-Recuodecorpodetexto2"/>
        <w:rPr>
          <w:sz w:val="22"/>
        </w:rPr>
      </w:pPr>
    </w:p>
    <w:p>
      <w:pPr>
        <w:pStyle w:val="WW-Recuodecorpodetexto2"/>
        <w:rPr>
          <w:sz w:val="22"/>
        </w:rPr>
      </w:pPr>
    </w:p>
    <w:p>
      <w:pPr>
        <w:pStyle w:val="WW-Recuodecorpodetexto2"/>
        <w:rPr>
          <w:sz w:val="22"/>
        </w:rPr>
      </w:pPr>
    </w:p>
    <w:p>
      <w:pPr>
        <w:pStyle w:val="WW-Recuodecorpodetexto2"/>
        <w:rPr>
          <w:sz w:val="22"/>
        </w:rPr>
      </w:pPr>
    </w:p>
    <w:p>
      <w:pPr>
        <w:pStyle w:val="Ttulo4"/>
        <w:rPr>
          <w:rStyle w:val="Forte"/>
          <w:szCs w:val="22"/>
        </w:rPr>
      </w:pPr>
      <w:bookmarkStart w:id="58" w:name="_30._IMPOSTO_DE"/>
      <w:bookmarkEnd w:id="58"/>
      <w:r>
        <w:lastRenderedPageBreak/>
        <w:t>30.</w:t>
      </w:r>
      <w:r>
        <w:tab/>
        <w:t>IMPOSTO DE RENDA E CONTRIBUIÇÃO SOCIAL SOBRE O LUCRO</w:t>
      </w: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31.03.2019</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31.03.2018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(5.726)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(5.726)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(3.840)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(3.840)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114.663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114.077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129.236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128.590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Despesas </w:t>
            </w:r>
            <w:proofErr w:type="spellStart"/>
            <w:r>
              <w:rPr>
                <w:rFonts w:ascii="Arial" w:eastAsia="Times New Roman" w:hAnsi="Arial" w:cs="Arial"/>
                <w:b/>
                <w:bCs/>
                <w:sz w:val="20"/>
                <w:lang w:eastAsia="pt-BR"/>
              </w:rPr>
              <w:t>Indedutíveis</w:t>
            </w:r>
            <w:proofErr w:type="spellEnd"/>
            <w:r>
              <w:rPr>
                <w:rFonts w:ascii="Arial" w:eastAsia="Times New Roman" w:hAnsi="Arial" w:cs="Arial"/>
                <w:b/>
                <w:bCs/>
                <w:sz w:val="20"/>
                <w:lang w:eastAsia="pt-BR"/>
              </w:rPr>
              <w:t xml:space="preserve"> - Operacional</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Multas </w:t>
            </w:r>
            <w:proofErr w:type="spellStart"/>
            <w:r>
              <w:rPr>
                <w:rFonts w:ascii="Arial" w:eastAsia="Times New Roman" w:hAnsi="Arial"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 xml:space="preserve">Contribuição Associação Classe - </w:t>
            </w:r>
            <w:proofErr w:type="spellStart"/>
            <w:r>
              <w:rPr>
                <w:rFonts w:ascii="Arial" w:eastAsia="Times New Roman" w:hAnsi="Arial" w:cs="Arial"/>
                <w:sz w:val="20"/>
                <w:lang w:eastAsia="pt-BR"/>
              </w:rPr>
              <w:t>Indedutível</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Brindes</w:t>
            </w:r>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113.849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113.849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128.322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128.322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586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646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b/>
                <w:bCs/>
                <w:sz w:val="20"/>
                <w:lang w:eastAsia="pt-BR"/>
              </w:rPr>
            </w:pPr>
            <w:r>
              <w:rPr>
                <w:rFonts w:ascii="Arial" w:eastAsia="Times New Roman" w:hAnsi="Arial"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(117.309)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(117.309)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(127.416)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(127.416)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(112.005)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(112.005)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(126.021)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(126.021)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Depreciação – Diferença contábil e fiscal</w:t>
            </w:r>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(5.304)</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(5.304)</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(1.391)</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(1.391)</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(8.372)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(8.958)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(2.020)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(2.666)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(8.372)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(8.958)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(2.020)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(2.666)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bl>
    <w:p>
      <w:pPr>
        <w:jc w:val="both"/>
        <w:rPr>
          <w:rFonts w:ascii="Arial" w:hAnsi="Arial" w:cs="Arial"/>
          <w:sz w:val="22"/>
          <w:szCs w:val="22"/>
          <w:highlight w:val="yellow"/>
        </w:rPr>
      </w:pP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 xml:space="preserve">A Companhia possui saldos de prejuízos fiscais acumulados de R$ 429,178 milhões e base negativa de contribuição social de R$ 355,616 milhões. </w:t>
      </w:r>
      <w:r>
        <w:rPr>
          <w:rFonts w:ascii="Arial" w:eastAsia="Times New Roman" w:hAnsi="Arial" w:cs="Arial"/>
          <w:sz w:val="22"/>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pPr>
        <w:pStyle w:val="WW-Recuodecorpodetexto2"/>
        <w:rPr>
          <w:sz w:val="22"/>
        </w:rPr>
      </w:pPr>
    </w:p>
    <w:p>
      <w:pPr>
        <w:pStyle w:val="WW-Recuodecorpodetexto2"/>
        <w:rPr>
          <w:sz w:val="22"/>
        </w:rPr>
      </w:pPr>
    </w:p>
    <w:p>
      <w:pPr>
        <w:pStyle w:val="WW-Recuodecorpodetexto2"/>
        <w:rPr>
          <w:sz w:val="22"/>
        </w:rPr>
      </w:pPr>
    </w:p>
    <w:p>
      <w:pPr>
        <w:pStyle w:val="WW-Recuodecorpodetexto2"/>
        <w:rPr>
          <w:sz w:val="22"/>
        </w:rPr>
      </w:pPr>
    </w:p>
    <w:p>
      <w:pPr>
        <w:rPr>
          <w:rFonts w:ascii="Arial" w:hAnsi="Arial" w:cs="Arial"/>
          <w:b/>
          <w:bCs/>
          <w:sz w:val="22"/>
        </w:rPr>
      </w:pPr>
    </w:p>
    <w:p>
      <w:pPr>
        <w:pStyle w:val="Ttulo4"/>
      </w:pPr>
      <w:bookmarkStart w:id="59" w:name="_31._INSTRUMENTOS_FINANCEIROS"/>
      <w:bookmarkEnd w:id="59"/>
      <w:r>
        <w:lastRenderedPageBreak/>
        <w:t>31.</w:t>
      </w:r>
      <w:r>
        <w:tab/>
        <w:t>INSTRUMENTOS FINANCEIROS E GESTÃO DE RISCOS</w:t>
      </w:r>
    </w:p>
    <w:p>
      <w:pPr>
        <w:pStyle w:val="WW-Recuodecorpodetexto2"/>
        <w:rPr>
          <w:sz w:val="22"/>
        </w:rPr>
      </w:pPr>
    </w:p>
    <w:p>
      <w:pPr>
        <w:jc w:val="both"/>
        <w:rPr>
          <w:rFonts w:ascii="Arial" w:hAnsi="Arial" w:cs="Arial"/>
          <w:sz w:val="22"/>
        </w:rPr>
      </w:pPr>
      <w:r>
        <w:rPr>
          <w:rFonts w:ascii="Arial" w:hAnsi="Arial" w:cs="Arial"/>
          <w:sz w:val="22"/>
        </w:rPr>
        <w:t>No período compreendido entre 31 de dezembro de 2018 e 31 de março de 2019, não ocorreram quaisquer operações no mercado de derivativos.</w:t>
      </w:r>
    </w:p>
    <w:p>
      <w:pPr>
        <w:jc w:val="both"/>
        <w:rPr>
          <w:rFonts w:ascii="Arial" w:hAnsi="Arial" w:cs="Arial"/>
          <w:sz w:val="22"/>
        </w:rPr>
      </w:pPr>
    </w:p>
    <w:p>
      <w:pPr>
        <w:jc w:val="both"/>
        <w:rPr>
          <w:rFonts w:ascii="Arial" w:hAnsi="Arial" w:cs="Arial"/>
          <w:sz w:val="22"/>
        </w:rPr>
      </w:pPr>
      <w:r>
        <w:rPr>
          <w:rFonts w:ascii="Arial" w:hAnsi="Arial" w:cs="Arial"/>
          <w:sz w:val="22"/>
        </w:rPr>
        <w:t>Os principais instrumentos financeiros, de acordo com as práticas contábeis adotadas pela Companhia, estão reconhecidos nas seguintes rubricas (apresentados em notas explicativas destas demonstrações contábeis):</w:t>
      </w:r>
    </w:p>
    <w:p>
      <w:pPr>
        <w:jc w:val="both"/>
        <w:rPr>
          <w:rFonts w:ascii="Arial" w:hAnsi="Arial" w:cs="Arial"/>
          <w:sz w:val="22"/>
        </w:rPr>
      </w:pPr>
    </w:p>
    <w:p>
      <w:pPr>
        <w:ind w:firstLine="709"/>
        <w:jc w:val="both"/>
        <w:rPr>
          <w:rFonts w:ascii="Arial" w:hAnsi="Arial" w:cs="Arial"/>
          <w:sz w:val="22"/>
        </w:rPr>
      </w:pPr>
      <w:r>
        <w:rPr>
          <w:rFonts w:ascii="Arial" w:hAnsi="Arial" w:cs="Arial"/>
          <w:sz w:val="22"/>
        </w:rPr>
        <w:t>a)  Caixa e equivalentes de caixa;</w:t>
      </w:r>
    </w:p>
    <w:p>
      <w:pPr>
        <w:ind w:firstLine="709"/>
        <w:jc w:val="both"/>
        <w:rPr>
          <w:rFonts w:ascii="Arial" w:hAnsi="Arial" w:cs="Arial"/>
          <w:sz w:val="22"/>
        </w:rPr>
      </w:pPr>
      <w:r>
        <w:rPr>
          <w:rFonts w:ascii="Arial" w:hAnsi="Arial" w:cs="Arial"/>
          <w:sz w:val="22"/>
        </w:rPr>
        <w:t>b)</w:t>
      </w:r>
      <w:r>
        <w:rPr>
          <w:rFonts w:ascii="Arial" w:hAnsi="Arial" w:cs="Arial"/>
          <w:b/>
          <w:sz w:val="22"/>
        </w:rPr>
        <w:t xml:space="preserve"> </w:t>
      </w:r>
      <w:r>
        <w:rPr>
          <w:rFonts w:ascii="Arial" w:hAnsi="Arial" w:cs="Arial"/>
          <w:sz w:val="22"/>
        </w:rPr>
        <w:t xml:space="preserve"> Contas a receber;</w:t>
      </w:r>
    </w:p>
    <w:p>
      <w:pPr>
        <w:ind w:firstLine="709"/>
        <w:jc w:val="both"/>
        <w:rPr>
          <w:rFonts w:ascii="Arial" w:hAnsi="Arial" w:cs="Arial"/>
          <w:sz w:val="22"/>
        </w:rPr>
      </w:pPr>
      <w:r>
        <w:rPr>
          <w:rFonts w:ascii="Arial" w:hAnsi="Arial" w:cs="Arial"/>
          <w:sz w:val="22"/>
        </w:rPr>
        <w:t>c)  Causas judiciais trabalhistas;</w:t>
      </w:r>
    </w:p>
    <w:p>
      <w:pPr>
        <w:ind w:firstLine="709"/>
        <w:jc w:val="both"/>
        <w:rPr>
          <w:rFonts w:ascii="Arial" w:hAnsi="Arial" w:cs="Arial"/>
          <w:sz w:val="22"/>
        </w:rPr>
      </w:pPr>
      <w:r>
        <w:rPr>
          <w:rFonts w:ascii="Arial" w:hAnsi="Arial" w:cs="Arial"/>
          <w:sz w:val="22"/>
        </w:rPr>
        <w:t>d)</w:t>
      </w:r>
      <w:r>
        <w:rPr>
          <w:rFonts w:ascii="Arial" w:hAnsi="Arial" w:cs="Arial"/>
          <w:b/>
          <w:sz w:val="22"/>
        </w:rPr>
        <w:t xml:space="preserve"> </w:t>
      </w:r>
      <w:r>
        <w:rPr>
          <w:rFonts w:ascii="Arial" w:hAnsi="Arial" w:cs="Arial"/>
          <w:sz w:val="22"/>
        </w:rPr>
        <w:t xml:space="preserve"> Fornecedores;</w:t>
      </w:r>
    </w:p>
    <w:p>
      <w:pPr>
        <w:ind w:firstLine="709"/>
        <w:jc w:val="both"/>
        <w:rPr>
          <w:rFonts w:ascii="Arial" w:hAnsi="Arial" w:cs="Arial"/>
          <w:sz w:val="22"/>
        </w:rPr>
      </w:pPr>
      <w:r>
        <w:rPr>
          <w:rFonts w:ascii="Arial" w:hAnsi="Arial" w:cs="Arial"/>
          <w:sz w:val="22"/>
        </w:rPr>
        <w:t>e)</w:t>
      </w:r>
      <w:r>
        <w:rPr>
          <w:rFonts w:ascii="Arial" w:hAnsi="Arial" w:cs="Arial"/>
          <w:b/>
          <w:sz w:val="22"/>
        </w:rPr>
        <w:t xml:space="preserve"> </w:t>
      </w:r>
      <w:r>
        <w:rPr>
          <w:rFonts w:ascii="Arial" w:hAnsi="Arial" w:cs="Arial"/>
          <w:sz w:val="22"/>
        </w:rPr>
        <w:t xml:space="preserve"> Obrigações fiscais a recolher;</w:t>
      </w:r>
    </w:p>
    <w:p>
      <w:pPr>
        <w:ind w:firstLine="709"/>
        <w:jc w:val="both"/>
        <w:rPr>
          <w:rFonts w:ascii="Arial" w:hAnsi="Arial" w:cs="Arial"/>
          <w:sz w:val="22"/>
        </w:rPr>
      </w:pPr>
      <w:r>
        <w:rPr>
          <w:rFonts w:ascii="Arial" w:hAnsi="Arial" w:cs="Arial"/>
          <w:sz w:val="22"/>
        </w:rPr>
        <w:t>f)   Risco de liquidez.</w:t>
      </w:r>
    </w:p>
    <w:p>
      <w:pPr>
        <w:jc w:val="both"/>
        <w:rPr>
          <w:rFonts w:ascii="Arial" w:hAnsi="Arial" w:cs="Arial"/>
          <w:sz w:val="22"/>
        </w:rPr>
      </w:pPr>
    </w:p>
    <w:p>
      <w:pPr>
        <w:jc w:val="both"/>
        <w:rPr>
          <w:rFonts w:ascii="Arial" w:hAnsi="Arial" w:cs="Arial"/>
          <w:sz w:val="22"/>
        </w:rPr>
      </w:pPr>
      <w:r>
        <w:rPr>
          <w:rFonts w:ascii="Arial" w:hAnsi="Arial" w:cs="Arial"/>
          <w:b/>
          <w:sz w:val="22"/>
        </w:rPr>
        <w:t>31.1 Gestão de Riscos</w:t>
      </w:r>
      <w:r>
        <w:rPr>
          <w:rFonts w:ascii="Arial" w:hAnsi="Arial" w:cs="Arial"/>
          <w:sz w:val="22"/>
        </w:rPr>
        <w:t xml:space="preserve"> - 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jc w:val="both"/>
        <w:rPr>
          <w:rFonts w:ascii="Arial" w:hAnsi="Arial" w:cs="Arial"/>
          <w:sz w:val="22"/>
        </w:rPr>
      </w:pPr>
    </w:p>
    <w:p>
      <w:pPr>
        <w:jc w:val="both"/>
        <w:rPr>
          <w:rFonts w:ascii="Arial" w:hAnsi="Arial" w:cs="Arial"/>
          <w:sz w:val="22"/>
        </w:rPr>
      </w:pPr>
      <w:r>
        <w:rPr>
          <w:rFonts w:ascii="Arial" w:hAnsi="Arial" w:cs="Arial"/>
          <w:sz w:val="22"/>
        </w:rPr>
        <w:t xml:space="preserve">O risco é basicamente proveniente de: Contas a receber de clientes; Causas judiciais trabalhistas e Risco de liquidez. As causas judiciais trabalhistas referem-se: </w:t>
      </w:r>
      <w:r>
        <w:rPr>
          <w:rFonts w:ascii="Arial" w:hAnsi="Arial" w:cs="Arial"/>
          <w:b/>
          <w:sz w:val="22"/>
        </w:rPr>
        <w:t>a)</w:t>
      </w:r>
      <w:r>
        <w:rPr>
          <w:rFonts w:ascii="Arial" w:hAnsi="Arial" w:cs="Arial"/>
          <w:sz w:val="22"/>
        </w:rPr>
        <w:t xml:space="preserve"> passivos trabalhistas de ações de licença prêmio, pensão, corrida de faixa e complementação de aposentadoria de ex-funcionários (vide nota explicativa nº </w:t>
      </w:r>
      <w:hyperlink w:anchor="_10._DEPÓSITOS_JUDICIAIS" w:history="1">
        <w:r>
          <w:rPr>
            <w:rStyle w:val="Hyperlink"/>
            <w:rFonts w:ascii="Arial" w:hAnsi="Arial" w:cs="Arial"/>
            <w:sz w:val="22"/>
          </w:rPr>
          <w:t>10</w:t>
        </w:r>
      </w:hyperlink>
      <w:r>
        <w:rPr>
          <w:rFonts w:ascii="Arial" w:hAnsi="Arial" w:cs="Arial"/>
          <w:sz w:val="22"/>
        </w:rPr>
        <w:t xml:space="preserve">); </w:t>
      </w:r>
      <w:r>
        <w:rPr>
          <w:rFonts w:ascii="Arial" w:hAnsi="Arial" w:cs="Arial"/>
          <w:b/>
          <w:sz w:val="22"/>
        </w:rPr>
        <w:t>b)</w:t>
      </w:r>
      <w:r>
        <w:rPr>
          <w:rFonts w:ascii="Arial" w:hAnsi="Arial" w:cs="Arial"/>
          <w:sz w:val="22"/>
        </w:rPr>
        <w:t xml:space="preserve"> ações de funcionários de empresas prestadoras de serviços terceirizados nas quais a Companhia possui responsabilidade subsidiária; e </w:t>
      </w:r>
      <w:r>
        <w:rPr>
          <w:rFonts w:ascii="Arial" w:hAnsi="Arial" w:cs="Arial"/>
          <w:b/>
          <w:sz w:val="22"/>
        </w:rPr>
        <w:t>c)</w:t>
      </w:r>
      <w:r>
        <w:rPr>
          <w:rFonts w:ascii="Arial" w:hAnsi="Arial" w:cs="Arial"/>
          <w:sz w:val="22"/>
        </w:rPr>
        <w:t xml:space="preserve"> ações trabalhistas de diversas matérias de funcionários e ex-funcionários da Ceagesp.</w:t>
      </w:r>
    </w:p>
    <w:p>
      <w:pPr>
        <w:jc w:val="both"/>
        <w:rPr>
          <w:rFonts w:ascii="Arial" w:hAnsi="Arial" w:cs="Arial"/>
          <w:sz w:val="22"/>
        </w:rPr>
      </w:pPr>
    </w:p>
    <w:p>
      <w:pPr>
        <w:jc w:val="both"/>
        <w:rPr>
          <w:rFonts w:ascii="Arial" w:hAnsi="Arial" w:cs="Arial"/>
          <w:sz w:val="22"/>
        </w:rPr>
      </w:pPr>
      <w:r>
        <w:rPr>
          <w:rFonts w:ascii="Arial" w:hAnsi="Arial" w:cs="Arial"/>
          <w:b/>
          <w:sz w:val="22"/>
        </w:rPr>
        <w:t>31.1.1. Risco de liquidez –</w:t>
      </w:r>
      <w:r>
        <w:rPr>
          <w:rFonts w:ascii="Arial" w:hAnsi="Arial" w:cs="Arial"/>
          <w:sz w:val="22"/>
        </w:rPr>
        <w:t xml:space="preserve"> Os índices de liquidez medem a capacidade de pagamento de uma empresa. Demonstram o risco da Companhia não conseguir recursos suficientes para cumprir com as obrigações relacionadas a seus passivos financeiros.</w:t>
      </w:r>
    </w:p>
    <w:p>
      <w:pPr>
        <w:jc w:val="both"/>
        <w:rPr>
          <w:rFonts w:ascii="Arial" w:hAnsi="Arial" w:cs="Arial"/>
          <w:sz w:val="22"/>
        </w:rPr>
      </w:pPr>
      <w:r>
        <w:rPr>
          <w:rFonts w:ascii="Arial" w:hAnsi="Arial" w:cs="Arial"/>
          <w:sz w:val="22"/>
        </w:rPr>
        <w:t xml:space="preserve"> </w:t>
      </w:r>
    </w:p>
    <w:p>
      <w:pPr>
        <w:jc w:val="both"/>
        <w:rPr>
          <w:rFonts w:ascii="Arial" w:hAnsi="Arial" w:cs="Arial"/>
          <w:sz w:val="22"/>
        </w:rPr>
      </w:pPr>
      <w:r>
        <w:rPr>
          <w:rFonts w:ascii="Arial" w:hAnsi="Arial" w:cs="Arial"/>
          <w:b/>
          <w:sz w:val="22"/>
        </w:rPr>
        <w:t xml:space="preserve">31.1.1.1. Índice de liquidez corrente - </w:t>
      </w:r>
      <w:r>
        <w:rPr>
          <w:rFonts w:ascii="Arial" w:hAnsi="Arial" w:cs="Arial"/>
          <w:sz w:val="22"/>
        </w:rPr>
        <w:t>A comparação entre os direitos realizáveis e as exigibilidades de curto prazo, aponta um índice de liquidez corrente de 0,62 e de 0,58 em 31 de dezembro de 2018.</w:t>
      </w:r>
    </w:p>
    <w:p>
      <w:pPr>
        <w:jc w:val="both"/>
        <w:rPr>
          <w:rFonts w:ascii="Arial" w:hAnsi="Arial" w:cs="Arial"/>
          <w:sz w:val="22"/>
        </w:rPr>
      </w:pPr>
    </w:p>
    <w:p>
      <w:pPr>
        <w:jc w:val="both"/>
        <w:rPr>
          <w:rFonts w:ascii="Arial" w:hAnsi="Arial" w:cs="Arial"/>
          <w:sz w:val="22"/>
        </w:rPr>
      </w:pPr>
      <w:r>
        <w:rPr>
          <w:rFonts w:ascii="Arial" w:hAnsi="Arial" w:cs="Arial"/>
          <w:b/>
          <w:sz w:val="22"/>
        </w:rPr>
        <w:t>31.1.1.2. Índice de liquidez geral –</w:t>
      </w:r>
      <w:r>
        <w:rPr>
          <w:rFonts w:ascii="Arial" w:hAnsi="Arial" w:cs="Arial"/>
          <w:sz w:val="22"/>
        </w:rPr>
        <w:t xml:space="preserve"> Considera os direitos e obrigações de curto e longo prazo. Em 31 de março de 2019 apresentou índice de 0,77, enquanto que em 31 de dezembro de 2018 foi de 0,75.</w:t>
      </w:r>
    </w:p>
    <w:p>
      <w:pPr>
        <w:jc w:val="both"/>
        <w:rPr>
          <w:rFonts w:ascii="Arial" w:hAnsi="Arial" w:cs="Arial"/>
          <w:sz w:val="22"/>
        </w:rPr>
      </w:pPr>
    </w:p>
    <w:p>
      <w:pPr>
        <w:jc w:val="both"/>
        <w:rPr>
          <w:rFonts w:ascii="Arial" w:hAnsi="Arial" w:cs="Arial"/>
          <w:sz w:val="22"/>
        </w:rPr>
      </w:pPr>
      <w:r>
        <w:rPr>
          <w:rFonts w:ascii="Arial" w:hAnsi="Arial" w:cs="Arial"/>
          <w:b/>
          <w:sz w:val="22"/>
        </w:rPr>
        <w:t>31.1.1.3. Índice de liquidez seca –</w:t>
      </w:r>
      <w:r>
        <w:rPr>
          <w:rFonts w:ascii="Arial" w:hAnsi="Arial" w:cs="Arial"/>
          <w:sz w:val="22"/>
        </w:rPr>
        <w:t xml:space="preserve"> Similar à liquidez corrente, a liquidez seca desconsidera o saldo de estoques da Companhia. O índice calculado em 31 de março de 2019 foi de 0,61 e em 31 de dezembro de 2018 de 0,56.</w:t>
      </w:r>
    </w:p>
    <w:p>
      <w:pPr>
        <w:jc w:val="both"/>
        <w:rPr>
          <w:rFonts w:ascii="Arial" w:hAnsi="Arial" w:cs="Arial"/>
          <w:sz w:val="22"/>
        </w:rPr>
      </w:pPr>
    </w:p>
    <w:p>
      <w:pPr>
        <w:jc w:val="both"/>
        <w:rPr>
          <w:rFonts w:ascii="Arial" w:hAnsi="Arial" w:cs="Arial"/>
          <w:sz w:val="22"/>
        </w:rPr>
      </w:pPr>
      <w:r>
        <w:rPr>
          <w:rFonts w:ascii="Arial" w:hAnsi="Arial" w:cs="Arial"/>
          <w:sz w:val="22"/>
        </w:rPr>
        <w:t xml:space="preserve">Com o objetivo de melhorar a liquidez, a Companhia captou recursos financeiros através de empréstimos de curto prazo, conforme nota explicativa nº </w:t>
      </w:r>
      <w:hyperlink w:anchor="_21._EMPRÉSTIMOS_A" w:history="1">
        <w:r>
          <w:rPr>
            <w:rStyle w:val="Hyperlink"/>
            <w:rFonts w:ascii="Arial" w:hAnsi="Arial" w:cs="Arial"/>
            <w:sz w:val="22"/>
          </w:rPr>
          <w:t>21</w:t>
        </w:r>
      </w:hyperlink>
      <w:r>
        <w:rPr>
          <w:rFonts w:ascii="Arial" w:hAnsi="Arial" w:cs="Arial"/>
          <w:sz w:val="22"/>
        </w:rPr>
        <w:t>.</w:t>
      </w:r>
    </w:p>
    <w:p>
      <w:pPr>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 Ceagesp constituiu o Comitê de Gestão de Riscos durante o exercício de 2017.</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CEAGESP - COMPANHIA DE ENTREPOSTOS E ARMAZÉNS GERAIS DE SÃO PAULO</w:t>
      </w:r>
    </w:p>
    <w:p>
      <w:pPr>
        <w:jc w:val="center"/>
        <w:rPr>
          <w:rFonts w:ascii="Arial" w:hAnsi="Arial" w:cs="Arial"/>
          <w:b/>
          <w:szCs w:val="24"/>
        </w:rPr>
      </w:pPr>
    </w:p>
    <w:p>
      <w:pPr>
        <w:pStyle w:val="Ttulo4"/>
        <w:jc w:val="center"/>
      </w:pPr>
      <w:r>
        <w:t>DIRIGENTES E CONTADORA</w:t>
      </w:r>
    </w:p>
    <w:p>
      <w:pPr>
        <w:rPr>
          <w:rFonts w:ascii="Arial" w:hAnsi="Arial" w:cs="Arial"/>
        </w:rPr>
      </w:pPr>
    </w:p>
    <w:p>
      <w:pPr>
        <w:rPr>
          <w:rFonts w:ascii="Arial" w:hAnsi="Arial" w:cs="Arial"/>
        </w:rPr>
      </w:pPr>
    </w:p>
    <w:p>
      <w:pPr>
        <w:pStyle w:val="Recuodecorpodetexto2"/>
        <w:tabs>
          <w:tab w:val="clear" w:pos="851"/>
          <w:tab w:val="clear" w:pos="10915"/>
          <w:tab w:val="left" w:pos="3682"/>
        </w:tabs>
        <w:spacing w:line="240" w:lineRule="auto"/>
        <w:ind w:left="0"/>
      </w:pPr>
      <w: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
                <w:bCs/>
              </w:rPr>
            </w:pPr>
          </w:p>
          <w:p>
            <w:pPr>
              <w:pStyle w:val="Recuodecorpodetexto2"/>
              <w:tabs>
                <w:tab w:val="clear" w:pos="851"/>
                <w:tab w:val="clear" w:pos="10915"/>
                <w:tab w:val="left" w:pos="3682"/>
              </w:tabs>
              <w:spacing w:line="240" w:lineRule="auto"/>
              <w:ind w:left="0" w:right="29"/>
              <w:jc w:val="center"/>
            </w:pPr>
            <w:proofErr w:type="spellStart"/>
            <w:r>
              <w:rPr>
                <w:b/>
                <w:bCs/>
              </w:rPr>
              <w:t>Johnni</w:t>
            </w:r>
            <w:proofErr w:type="spellEnd"/>
            <w:r>
              <w:rPr>
                <w:b/>
                <w:bCs/>
              </w:rPr>
              <w:t xml:space="preserve"> Hunter Nogueira</w:t>
            </w:r>
          </w:p>
        </w:tc>
        <w:tc>
          <w:tcPr>
            <w:tcW w:w="4530" w:type="dxa"/>
            <w:vAlign w:val="bottom"/>
          </w:tcPr>
          <w:p>
            <w:pPr>
              <w:pStyle w:val="Recuodecorpodetexto2"/>
              <w:tabs>
                <w:tab w:val="clear" w:pos="851"/>
                <w:tab w:val="clear" w:pos="10915"/>
                <w:tab w:val="left" w:pos="3682"/>
              </w:tabs>
              <w:spacing w:line="240" w:lineRule="auto"/>
              <w:ind w:left="0"/>
              <w:jc w:val="center"/>
              <w:rPr>
                <w:b/>
                <w:bCs/>
              </w:rPr>
            </w:pPr>
          </w:p>
          <w:p>
            <w:pPr>
              <w:pStyle w:val="Recuodecorpodetexto2"/>
              <w:tabs>
                <w:tab w:val="clear" w:pos="851"/>
                <w:tab w:val="clear" w:pos="10915"/>
                <w:tab w:val="left" w:pos="3682"/>
              </w:tabs>
              <w:spacing w:line="240" w:lineRule="auto"/>
              <w:ind w:left="0"/>
              <w:jc w:val="center"/>
            </w:pPr>
            <w:r>
              <w:rPr>
                <w:b/>
                <w:bCs/>
              </w:rPr>
              <w:t>Carlos de Orleans Guimarães Sobrinho</w:t>
            </w:r>
          </w:p>
        </w:tc>
      </w:tr>
      <w:tr>
        <w:tc>
          <w:tcPr>
            <w:tcW w:w="4390" w:type="dxa"/>
          </w:tcPr>
          <w:p>
            <w:pPr>
              <w:pStyle w:val="Recuodecorpodetexto2"/>
              <w:tabs>
                <w:tab w:val="clear" w:pos="851"/>
                <w:tab w:val="clear" w:pos="10915"/>
                <w:tab w:val="left" w:pos="3682"/>
              </w:tabs>
              <w:spacing w:line="240" w:lineRule="auto"/>
              <w:ind w:left="0"/>
              <w:jc w:val="center"/>
            </w:pPr>
          </w:p>
          <w:p>
            <w:pPr>
              <w:pStyle w:val="Recuodecorpodetexto2"/>
              <w:tabs>
                <w:tab w:val="clear" w:pos="851"/>
                <w:tab w:val="clear" w:pos="10915"/>
                <w:tab w:val="left" w:pos="3682"/>
              </w:tabs>
              <w:spacing w:line="240" w:lineRule="auto"/>
              <w:ind w:left="0"/>
              <w:jc w:val="center"/>
            </w:pPr>
            <w:r>
              <w:t>Diretor Presidente</w:t>
            </w:r>
          </w:p>
        </w:tc>
        <w:tc>
          <w:tcPr>
            <w:tcW w:w="4530" w:type="dxa"/>
            <w:vAlign w:val="center"/>
          </w:tcPr>
          <w:p>
            <w:pPr>
              <w:pStyle w:val="Recuodecorpodetexto2"/>
              <w:tabs>
                <w:tab w:val="clear" w:pos="851"/>
                <w:tab w:val="clear" w:pos="10915"/>
                <w:tab w:val="left" w:pos="3682"/>
              </w:tabs>
              <w:spacing w:line="240" w:lineRule="auto"/>
              <w:ind w:left="0"/>
              <w:jc w:val="center"/>
            </w:pPr>
            <w:r>
              <w:t>Diretor Técnico e Operacional e</w:t>
            </w:r>
          </w:p>
        </w:tc>
      </w:tr>
      <w:tr>
        <w:tc>
          <w:tcPr>
            <w:tcW w:w="4390" w:type="dxa"/>
          </w:tcPr>
          <w:p>
            <w:pPr>
              <w:pStyle w:val="Recuodecorpodetexto2"/>
              <w:tabs>
                <w:tab w:val="clear" w:pos="851"/>
                <w:tab w:val="clear" w:pos="10915"/>
                <w:tab w:val="left" w:pos="3682"/>
              </w:tabs>
              <w:spacing w:line="240" w:lineRule="auto"/>
              <w:ind w:left="0"/>
              <w:jc w:val="center"/>
            </w:pPr>
          </w:p>
        </w:tc>
        <w:tc>
          <w:tcPr>
            <w:tcW w:w="4530" w:type="dxa"/>
            <w:vAlign w:val="center"/>
          </w:tcPr>
          <w:p>
            <w:pPr>
              <w:pStyle w:val="Recuodecorpodetexto2"/>
              <w:tabs>
                <w:tab w:val="clear" w:pos="851"/>
                <w:tab w:val="clear" w:pos="10915"/>
                <w:tab w:val="left" w:pos="3682"/>
              </w:tabs>
              <w:spacing w:line="240" w:lineRule="auto"/>
              <w:ind w:left="0"/>
              <w:jc w:val="center"/>
            </w:pPr>
            <w:r>
              <w:t>Diretor Administrativo e Financeiro Interino</w:t>
            </w:r>
          </w:p>
        </w:tc>
      </w:tr>
    </w:tbl>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44"/>
      </w:tblGrid>
      <w:tr>
        <w:trPr>
          <w:trHeight w:val="535"/>
        </w:trPr>
        <w:tc>
          <w:tcPr>
            <w:tcW w:w="4395" w:type="dxa"/>
            <w:vAlign w:val="center"/>
          </w:tcPr>
          <w:p>
            <w:pPr>
              <w:pStyle w:val="Recuodecorpodetexto2"/>
              <w:tabs>
                <w:tab w:val="clear" w:pos="851"/>
                <w:tab w:val="clear" w:pos="10915"/>
              </w:tabs>
              <w:spacing w:line="240" w:lineRule="auto"/>
              <w:ind w:left="0"/>
              <w:jc w:val="center"/>
              <w:rPr>
                <w:b/>
              </w:rPr>
            </w:pPr>
            <w:r>
              <w:rPr>
                <w:b/>
              </w:rPr>
              <w:t>Vicente de Almeida Júnior</w:t>
            </w:r>
          </w:p>
        </w:tc>
        <w:tc>
          <w:tcPr>
            <w:tcW w:w="4144" w:type="dxa"/>
            <w:vAlign w:val="center"/>
          </w:tcPr>
          <w:p>
            <w:pPr>
              <w:pStyle w:val="Recuodecorpodetexto2"/>
              <w:tabs>
                <w:tab w:val="clear" w:pos="851"/>
                <w:tab w:val="clear" w:pos="10915"/>
              </w:tabs>
              <w:spacing w:line="240" w:lineRule="auto"/>
              <w:ind w:left="600"/>
              <w:jc w:val="center"/>
              <w:rPr>
                <w:b/>
              </w:rPr>
            </w:pPr>
            <w:r>
              <w:rPr>
                <w:b/>
                <w:bCs/>
              </w:rPr>
              <w:t>Eliane Mayumi Tane</w:t>
            </w:r>
          </w:p>
        </w:tc>
      </w:tr>
      <w:tr>
        <w:tc>
          <w:tcPr>
            <w:tcW w:w="4395" w:type="dxa"/>
          </w:tcPr>
          <w:p>
            <w:pPr>
              <w:pStyle w:val="Recuodecorpodetexto2"/>
              <w:tabs>
                <w:tab w:val="clear" w:pos="851"/>
                <w:tab w:val="clear" w:pos="10915"/>
              </w:tabs>
              <w:spacing w:line="240" w:lineRule="auto"/>
              <w:ind w:left="0"/>
              <w:jc w:val="center"/>
            </w:pPr>
            <w:r>
              <w:t>Gerente do Departamento Financeiro</w:t>
            </w:r>
          </w:p>
          <w:p>
            <w:pPr>
              <w:pStyle w:val="Recuodecorpodetexto2"/>
              <w:tabs>
                <w:tab w:val="clear" w:pos="851"/>
                <w:tab w:val="clear" w:pos="10915"/>
              </w:tabs>
              <w:spacing w:line="240" w:lineRule="auto"/>
              <w:ind w:left="0"/>
              <w:jc w:val="center"/>
            </w:pPr>
            <w:proofErr w:type="gramStart"/>
            <w:r>
              <w:t>e</w:t>
            </w:r>
            <w:proofErr w:type="gramEnd"/>
            <w:r>
              <w:t xml:space="preserve"> Contábil</w:t>
            </w:r>
          </w:p>
        </w:tc>
        <w:tc>
          <w:tcPr>
            <w:tcW w:w="4144" w:type="dxa"/>
          </w:tcPr>
          <w:p>
            <w:pPr>
              <w:pStyle w:val="Recuodecorpodetexto2"/>
              <w:tabs>
                <w:tab w:val="clear" w:pos="851"/>
                <w:tab w:val="clear" w:pos="10915"/>
              </w:tabs>
              <w:spacing w:line="240" w:lineRule="auto"/>
              <w:ind w:left="600"/>
              <w:jc w:val="center"/>
            </w:pPr>
            <w:r>
              <w:rPr>
                <w:rFonts w:eastAsia="Times New Roman"/>
                <w:lang w:eastAsia="pt-BR"/>
              </w:rPr>
              <w:t>Contadora CRC1SP 252476/O-7</w:t>
            </w:r>
          </w:p>
        </w:tc>
      </w:tr>
    </w:tbl>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color w:val="000000"/>
          <w:sz w:val="22"/>
          <w:szCs w:val="22"/>
        </w:rPr>
      </w:pPr>
      <w:bookmarkStart w:id="60" w:name="_GoBack"/>
      <w:r>
        <w:rPr>
          <w:rFonts w:ascii="Arial" w:hAnsi="Arial" w:cs="Arial"/>
          <w:color w:val="000000"/>
          <w:sz w:val="22"/>
          <w:szCs w:val="22"/>
        </w:rPr>
        <w:t xml:space="preserve">Ressalva: O período a que se refere o Balanço intermediário de 1º trimestre estava sob gestão do Diretor Técnico Operacional o Sr. Luiz </w:t>
      </w:r>
      <w:proofErr w:type="spellStart"/>
      <w:r>
        <w:rPr>
          <w:rFonts w:ascii="Arial" w:hAnsi="Arial" w:cs="Arial"/>
          <w:color w:val="000000"/>
          <w:sz w:val="22"/>
          <w:szCs w:val="22"/>
        </w:rPr>
        <w:t>Concilius</w:t>
      </w:r>
      <w:proofErr w:type="spellEnd"/>
      <w:r>
        <w:rPr>
          <w:rFonts w:ascii="Arial" w:hAnsi="Arial" w:cs="Arial"/>
          <w:color w:val="000000"/>
          <w:sz w:val="22"/>
          <w:szCs w:val="22"/>
        </w:rPr>
        <w:t xml:space="preserve"> Gonçalves Ramos, o qual foi desligado da Companhia no dia 8 de abril de 2019, motivo pelo qual firmou o balanço deste período o atual diretor Sr. Carlos de Orleans Guimarães Sobrinho.</w:t>
      </w:r>
    </w:p>
    <w:bookmarkEnd w:id="60"/>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p>
    <w:p>
      <w:pPr>
        <w:autoSpaceDE w:val="0"/>
        <w:autoSpaceDN w:val="0"/>
        <w:adjustRightInd w:val="0"/>
        <w:ind w:right="-516"/>
        <w:rPr>
          <w:b/>
          <w:color w:val="000000"/>
          <w:w w:val="103"/>
          <w:szCs w:val="24"/>
        </w:rPr>
      </w:pPr>
      <w:r>
        <w:rPr>
          <w:b/>
          <w:color w:val="000000"/>
          <w:w w:val="103"/>
          <w:szCs w:val="24"/>
        </w:rPr>
        <w:lastRenderedPageBreak/>
        <w:t>Relatório dos auditores independentes sobre a revisão das informações contábeis intermediárias</w:t>
      </w: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Revisamos as informações contábeis intermediárias da Companhia de Entrepostos e Armazéns Gerais de São Paulo (“Companhia” ou “CEAGESP”), contidas no Formulário de Informações Trimestrais – ITR, referente ao trimestre findo em 31 de março de 2019, que compreendem o balanço patrimonial em 31 de março de 2019 e as respectivas demonstrações do resultado, do resultado abrangente, das mutações do patrimônio líquido e dos fluxos de caixa para o período de três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A Administração da Companhia é responsável pela elaboração das informações contábeis intermediárias de acordo com o Pronunciamento Técnico CPC 21 (R1) Demonstração Intermediária e com a norma internacional IAS 34 – </w:t>
      </w:r>
      <w:r>
        <w:rPr>
          <w:i/>
          <w:sz w:val="20"/>
        </w:rPr>
        <w:t xml:space="preserve">Interim Financial </w:t>
      </w:r>
      <w:proofErr w:type="spellStart"/>
      <w:r>
        <w:rPr>
          <w:i/>
          <w:sz w:val="20"/>
        </w:rPr>
        <w:t>Reporting</w:t>
      </w:r>
      <w:proofErr w:type="spellEnd"/>
      <w:r>
        <w:rPr>
          <w:sz w:val="20"/>
        </w:rPr>
        <w:t xml:space="preserve">, emitida pelo </w:t>
      </w:r>
      <w:proofErr w:type="spellStart"/>
      <w:r>
        <w:rPr>
          <w:i/>
          <w:sz w:val="20"/>
        </w:rPr>
        <w:t>International</w:t>
      </w:r>
      <w:proofErr w:type="spellEnd"/>
      <w:r>
        <w:rPr>
          <w:i/>
          <w:sz w:val="20"/>
        </w:rPr>
        <w:t xml:space="preserve"> </w:t>
      </w:r>
      <w:proofErr w:type="spellStart"/>
      <w:r>
        <w:rPr>
          <w:i/>
          <w:sz w:val="20"/>
        </w:rPr>
        <w:t>Accounting</w:t>
      </w:r>
      <w:proofErr w:type="spellEnd"/>
      <w:r>
        <w:rPr>
          <w:i/>
          <w:sz w:val="20"/>
        </w:rPr>
        <w:t xml:space="preserve"> Standards </w:t>
      </w:r>
      <w:proofErr w:type="spellStart"/>
      <w:r>
        <w:rPr>
          <w:i/>
          <w:sz w:val="20"/>
        </w:rPr>
        <w:t>Board</w:t>
      </w:r>
      <w:proofErr w:type="spellEnd"/>
      <w:r>
        <w:rPr>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Conduzimos nossa revisão de acordo com as normas brasileiras e internacionais de revisão de informações intermediárias (NBC TR 2410 - Revisão de Informações Intermediárias Executada pelo Auditor da Entidade e ISRE 2410 - </w:t>
      </w:r>
      <w:proofErr w:type="spellStart"/>
      <w:r>
        <w:rPr>
          <w:i/>
          <w:sz w:val="20"/>
        </w:rPr>
        <w:t>Review</w:t>
      </w:r>
      <w:proofErr w:type="spellEnd"/>
      <w:r>
        <w:rPr>
          <w:i/>
          <w:sz w:val="20"/>
        </w:rPr>
        <w:t xml:space="preserve"> </w:t>
      </w:r>
      <w:proofErr w:type="spellStart"/>
      <w:r>
        <w:rPr>
          <w:i/>
          <w:sz w:val="20"/>
        </w:rPr>
        <w:t>of</w:t>
      </w:r>
      <w:proofErr w:type="spellEnd"/>
      <w:r>
        <w:rPr>
          <w:i/>
          <w:sz w:val="20"/>
        </w:rPr>
        <w:t xml:space="preserve"> Interim Financial </w:t>
      </w:r>
      <w:proofErr w:type="spellStart"/>
      <w:r>
        <w:rPr>
          <w:i/>
          <w:sz w:val="20"/>
        </w:rPr>
        <w:t>Information</w:t>
      </w:r>
      <w:proofErr w:type="spellEnd"/>
      <w:r>
        <w:rPr>
          <w:i/>
          <w:sz w:val="20"/>
        </w:rPr>
        <w:t xml:space="preserve"> </w:t>
      </w:r>
      <w:proofErr w:type="spellStart"/>
      <w:r>
        <w:rPr>
          <w:i/>
          <w:sz w:val="20"/>
        </w:rPr>
        <w:t>Performed</w:t>
      </w:r>
      <w:proofErr w:type="spellEnd"/>
      <w:r>
        <w:rPr>
          <w:i/>
          <w:sz w:val="20"/>
        </w:rPr>
        <w:t xml:space="preserve"> </w:t>
      </w:r>
      <w:proofErr w:type="spellStart"/>
      <w:r>
        <w:rPr>
          <w:i/>
          <w:sz w:val="20"/>
        </w:rPr>
        <w:t>by</w:t>
      </w:r>
      <w:proofErr w:type="spellEnd"/>
      <w:r>
        <w:rPr>
          <w:i/>
          <w:sz w:val="20"/>
        </w:rPr>
        <w:t xml:space="preserve"> </w:t>
      </w:r>
      <w:proofErr w:type="spellStart"/>
      <w:r>
        <w:rPr>
          <w:i/>
          <w:sz w:val="20"/>
        </w:rPr>
        <w:t>the</w:t>
      </w:r>
      <w:proofErr w:type="spellEnd"/>
      <w:r>
        <w:rPr>
          <w:i/>
          <w:sz w:val="20"/>
        </w:rPr>
        <w:t xml:space="preserve"> </w:t>
      </w:r>
      <w:proofErr w:type="spellStart"/>
      <w:r>
        <w:rPr>
          <w:i/>
          <w:sz w:val="20"/>
        </w:rPr>
        <w:t>Independent</w:t>
      </w:r>
      <w:proofErr w:type="spellEnd"/>
      <w:r>
        <w:rPr>
          <w:i/>
          <w:sz w:val="20"/>
        </w:rPr>
        <w:t xml:space="preserve"> Auditor </w:t>
      </w:r>
      <w:proofErr w:type="spellStart"/>
      <w:r>
        <w:rPr>
          <w:i/>
          <w:sz w:val="20"/>
        </w:rPr>
        <w:t>of</w:t>
      </w:r>
      <w:proofErr w:type="spellEnd"/>
      <w:r>
        <w:rPr>
          <w:i/>
          <w:sz w:val="20"/>
        </w:rPr>
        <w:t xml:space="preserve"> </w:t>
      </w:r>
      <w:proofErr w:type="spellStart"/>
      <w:r>
        <w:rPr>
          <w:i/>
          <w:sz w:val="20"/>
        </w:rPr>
        <w:t>the</w:t>
      </w:r>
      <w:proofErr w:type="spellEnd"/>
      <w:r>
        <w:rPr>
          <w:i/>
          <w:sz w:val="20"/>
        </w:rPr>
        <w:t xml:space="preserve"> </w:t>
      </w:r>
      <w:proofErr w:type="spellStart"/>
      <w:r>
        <w:rPr>
          <w:i/>
          <w:sz w:val="20"/>
        </w:rPr>
        <w:t>Entity</w:t>
      </w:r>
      <w:proofErr w:type="spellEnd"/>
      <w:r>
        <w:rPr>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Conclusão sobre as informações contábeis intermediárias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(SP), 07 de maio de 2019.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ind w:right="-516"/>
        <w:jc w:val="both"/>
        <w:rPr>
          <w:sz w:val="20"/>
        </w:rPr>
      </w:pPr>
      <w:r>
        <w:rPr>
          <w:sz w:val="20"/>
        </w:rPr>
        <w:t>TATICCA Auditores Independentes S.S.</w:t>
      </w:r>
    </w:p>
    <w:p>
      <w:pPr>
        <w:ind w:right="-516"/>
        <w:jc w:val="both"/>
        <w:rPr>
          <w:sz w:val="20"/>
        </w:rPr>
      </w:pPr>
      <w:r>
        <w:rPr>
          <w:sz w:val="20"/>
        </w:rPr>
        <w:t>CRC 2SP-03.22.67/O-1</w:t>
      </w:r>
    </w:p>
    <w:p>
      <w:pPr>
        <w:ind w:right="-516"/>
        <w:jc w:val="both"/>
        <w:rPr>
          <w:sz w:val="20"/>
        </w:rPr>
      </w:pPr>
    </w:p>
    <w:p>
      <w:pPr>
        <w:ind w:right="-516"/>
        <w:jc w:val="both"/>
        <w:rPr>
          <w:sz w:val="20"/>
        </w:rPr>
      </w:pPr>
      <w:r>
        <w:rPr>
          <w:sz w:val="20"/>
        </w:rPr>
        <w:t xml:space="preserve">Aderbal Alfonso </w:t>
      </w:r>
      <w:proofErr w:type="spellStart"/>
      <w:r>
        <w:rPr>
          <w:sz w:val="20"/>
        </w:rPr>
        <w:t>Hoppe</w:t>
      </w:r>
      <w:proofErr w:type="spellEnd"/>
    </w:p>
    <w:p>
      <w:pPr>
        <w:ind w:right="-516"/>
        <w:jc w:val="both"/>
        <w:rPr>
          <w:sz w:val="20"/>
        </w:rPr>
      </w:pPr>
      <w:r>
        <w:rPr>
          <w:sz w:val="20"/>
        </w:rPr>
        <w:t>Sócio</w:t>
      </w:r>
    </w:p>
    <w:p>
      <w:pPr>
        <w:ind w:right="-516"/>
        <w:jc w:val="both"/>
      </w:pPr>
      <w:r>
        <w:rPr>
          <w:sz w:val="20"/>
        </w:rPr>
        <w:t>Contador CRC-1SC020036/O-8-T-SP</w:t>
      </w:r>
    </w:p>
    <w:p>
      <w:pPr>
        <w:tabs>
          <w:tab w:val="left" w:pos="0"/>
          <w:tab w:val="left" w:pos="923"/>
        </w:tabs>
        <w:autoSpaceDE w:val="0"/>
        <w:autoSpaceDN w:val="0"/>
        <w:adjustRightInd w:val="0"/>
        <w:jc w:val="both"/>
        <w:rPr>
          <w:rFonts w:ascii="Arial" w:hAnsi="Arial" w:cs="Arial"/>
          <w:b/>
          <w:color w:val="000000"/>
        </w:rPr>
      </w:pPr>
    </w:p>
    <w:sectPr>
      <w:headerReference w:type="even" r:id="rId18"/>
      <w:headerReference w:type="default" r:id="rId19"/>
      <w:footerReference w:type="default" r:id="rId20"/>
      <w:headerReference w:type="first" r:id="rId21"/>
      <w:pgSz w:w="11906" w:h="16838"/>
      <w:pgMar w:top="2410" w:right="1134" w:bottom="212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535049"/>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6</w:t>
        </w:r>
        <w:r>
          <w:rPr>
            <w:rFonts w:ascii="Arial" w:hAnsi="Arial"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26</w:t>
        </w:r>
        <w:r>
          <w:rPr>
            <w:rFonts w:ascii="Arial" w:hAnsi="Arial" w:cs="Arial"/>
          </w:rPr>
          <w:fldChar w:fldCharType="end"/>
        </w:r>
      </w:p>
    </w:sdtContent>
  </w:sdt>
  <w:p>
    <w:pPr>
      <w:pStyle w:val="Rodap"/>
      <w:rPr>
        <w:rStyle w:val="Nmerodepgina"/>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240"/>
    </w:pPr>
  </w:p>
  <w:p>
    <w:pP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22532" type="#_x0000_t75" style="position:absolute;margin-left:0;margin-top:0;width:669.6pt;height:947.15pt;z-index:-251650048;mso-position-horizontal:center;mso-position-horizontal-relative:margin;mso-position-vertical:center;mso-position-vertical-relative:margin" o:allowincell="f">
          <v:imagedata r:id="rId1" o:title="BACKGROUN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anchor distT="0" distB="0" distL="114300" distR="114300" simplePos="0" relativeHeight="251669504" behindDoc="1" locked="0" layoutInCell="1" allowOverlap="1">
          <wp:simplePos x="0" y="0"/>
          <wp:positionH relativeFrom="margin">
            <wp:align>right</wp:align>
          </wp:positionH>
          <wp:positionV relativeFrom="paragraph">
            <wp:posOffset>-43509</wp:posOffset>
          </wp:positionV>
          <wp:extent cx="1885102" cy="44280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0" locked="0" layoutInCell="1" allowOverlap="1">
          <wp:simplePos x="0" y="0"/>
          <wp:positionH relativeFrom="margin">
            <wp:align>left</wp:align>
          </wp:positionH>
          <wp:positionV relativeFrom="paragraph">
            <wp:posOffset>-2540</wp:posOffset>
          </wp:positionV>
          <wp:extent cx="1610400" cy="396000"/>
          <wp:effectExtent l="0" t="0" r="0" b="444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22533" type="#_x0000_t75" style="position:absolute;margin-left:0;margin-top:0;width:669.6pt;height:947.15pt;z-index:-251649024;mso-position-horizontal:center;mso-position-horizontal-relative:margin;mso-position-vertical:center;mso-position-vertical-relative:margin" o:allowincell="f">
          <v:imagedata r:id="rId3" o:title="BACKGROUN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22531" type="#_x0000_t75" style="position:absolute;margin-left:0;margin-top:0;width:669.6pt;height:947.15pt;z-index:-251651072;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5">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24"/>
  </w:num>
  <w:num w:numId="9">
    <w:abstractNumId w:val="22"/>
  </w:num>
  <w:num w:numId="10">
    <w:abstractNumId w:val="26"/>
  </w:num>
  <w:num w:numId="11">
    <w:abstractNumId w:val="12"/>
  </w:num>
  <w:num w:numId="12">
    <w:abstractNumId w:val="7"/>
  </w:num>
  <w:num w:numId="13">
    <w:abstractNumId w:val="9"/>
  </w:num>
  <w:num w:numId="14">
    <w:abstractNumId w:val="20"/>
  </w:num>
  <w:num w:numId="15">
    <w:abstractNumId w:val="18"/>
  </w:num>
  <w:num w:numId="16">
    <w:abstractNumId w:val="8"/>
  </w:num>
  <w:num w:numId="17">
    <w:abstractNumId w:val="25"/>
  </w:num>
  <w:num w:numId="18">
    <w:abstractNumId w:val="23"/>
  </w:num>
  <w:num w:numId="19">
    <w:abstractNumId w:val="16"/>
  </w:num>
  <w:num w:numId="20">
    <w:abstractNumId w:val="13"/>
  </w:num>
  <w:num w:numId="21">
    <w:abstractNumId w:val="27"/>
  </w:num>
  <w:num w:numId="22">
    <w:abstractNumId w:val="6"/>
  </w:num>
  <w:num w:numId="23">
    <w:abstractNumId w:val="10"/>
  </w:num>
  <w:num w:numId="24">
    <w:abstractNumId w:val="15"/>
  </w:num>
  <w:num w:numId="25">
    <w:abstractNumId w:val="19"/>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34"/>
    <o:shapelayout v:ext="edit">
      <o:idmap v:ext="edit" data="2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4"/>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sz w:val="20"/>
    </w:rPr>
  </w:style>
  <w:style w:type="paragraph" w:styleId="Ttulo2">
    <w:name w:val="heading 2"/>
    <w:basedOn w:val="Normal"/>
    <w:next w:val="Normal"/>
    <w:link w:val="Ttulo2Char"/>
    <w:uiPriority w:val="99"/>
    <w:qFormat/>
    <w:pPr>
      <w:keepNext/>
      <w:tabs>
        <w:tab w:val="left" w:pos="11350"/>
      </w:tabs>
      <w:spacing w:line="200" w:lineRule="atLeast"/>
      <w:ind w:left="435"/>
      <w:jc w:val="both"/>
      <w:outlineLvl w:val="1"/>
    </w:pPr>
    <w:rPr>
      <w:rFonts w:ascii="Arial" w:hAnsi="Arial" w:cs="Arial"/>
      <w:b/>
      <w:sz w:val="22"/>
      <w:szCs w:val="22"/>
    </w:rPr>
  </w:style>
  <w:style w:type="paragraph" w:styleId="Ttulo3">
    <w:name w:val="heading 3"/>
    <w:basedOn w:val="Normal"/>
    <w:next w:val="Normal"/>
    <w:qFormat/>
    <w:pPr>
      <w:keepNext/>
      <w:tabs>
        <w:tab w:val="left" w:pos="10915"/>
      </w:tabs>
      <w:spacing w:line="200" w:lineRule="atLeast"/>
      <w:ind w:left="426"/>
      <w:jc w:val="both"/>
      <w:outlineLvl w:val="2"/>
    </w:pPr>
    <w:rPr>
      <w:rFonts w:ascii="Arial" w:hAnsi="Arial" w:cs="Arial"/>
      <w:b/>
      <w:sz w:val="22"/>
      <w:szCs w:val="22"/>
    </w:rPr>
  </w:style>
  <w:style w:type="paragraph" w:styleId="Ttulo4">
    <w:name w:val="heading 4"/>
    <w:basedOn w:val="Normal"/>
    <w:next w:val="Normal"/>
    <w:qFormat/>
    <w:pPr>
      <w:keepNext/>
      <w:outlineLvl w:val="3"/>
    </w:pPr>
    <w:rPr>
      <w:rFonts w:ascii="Arial" w:hAnsi="Arial" w:cs="Arial"/>
      <w:b/>
      <w:sz w:val="22"/>
      <w:szCs w:val="24"/>
    </w:rPr>
  </w:style>
  <w:style w:type="paragraph" w:styleId="Ttulo5">
    <w:name w:val="heading 5"/>
    <w:basedOn w:val="Normal"/>
    <w:next w:val="Normal"/>
    <w:qFormat/>
    <w:pPr>
      <w:keepNext/>
      <w:spacing w:line="200" w:lineRule="atLeast"/>
      <w:outlineLvl w:val="4"/>
    </w:pPr>
    <w:rPr>
      <w:rFonts w:ascii="Arial" w:hAnsi="Arial"/>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ascii="Arial" w:hAnsi="Arial"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ascii="Arial" w:hAnsi="Arial" w:cs="Arial"/>
      <w:b/>
      <w:bCs/>
      <w:sz w:val="20"/>
    </w:rPr>
  </w:style>
  <w:style w:type="paragraph" w:styleId="Ttulo9">
    <w:name w:val="heading 9"/>
    <w:basedOn w:val="Normal"/>
    <w:next w:val="Normal"/>
    <w:qFormat/>
    <w:pPr>
      <w:keepNext/>
      <w:numPr>
        <w:ilvl w:val="8"/>
        <w:numId w:val="1"/>
      </w:numPr>
      <w:tabs>
        <w:tab w:val="left" w:pos="10915"/>
      </w:tabs>
      <w:ind w:left="426"/>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hAnsi="Arial"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WW-Recuodecorpodetexto2">
    <w:name w:val="WW-Recuo de corpo de texto 2"/>
    <w:basedOn w:val="Normal"/>
    <w:pPr>
      <w:tabs>
        <w:tab w:val="left" w:pos="8647"/>
        <w:tab w:val="left" w:pos="10773"/>
      </w:tabs>
      <w:jc w:val="both"/>
    </w:pPr>
    <w:rPr>
      <w:rFonts w:ascii="Arial" w:hAnsi="Arial"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jc w:val="both"/>
    </w:pPr>
    <w:rPr>
      <w:color w:val="000000"/>
    </w:rPr>
  </w:style>
  <w:style w:type="paragraph" w:customStyle="1" w:styleId="WW-Recuodecorpodetexto31">
    <w:name w:val="WW-Recuo de corpo de texto 31"/>
    <w:basedOn w:val="Normal"/>
    <w:pPr>
      <w:ind w:left="450"/>
      <w:jc w:val="both"/>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ascii="Arial" w:hAnsi="Arial" w:cs="Arial"/>
      <w:sz w:val="22"/>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jc w:val="both"/>
    </w:pPr>
    <w:rPr>
      <w:rFonts w:eastAsia="Times New Roman"/>
      <w:szCs w:val="24"/>
    </w:rPr>
  </w:style>
  <w:style w:type="paragraph" w:styleId="Corpodetexto2">
    <w:name w:val="Body Text 2"/>
    <w:basedOn w:val="Normal"/>
    <w:link w:val="Corpodetexto2Char"/>
    <w:semiHidden/>
    <w:pPr>
      <w:spacing w:line="200" w:lineRule="atLeast"/>
      <w:jc w:val="both"/>
    </w:pPr>
    <w:rPr>
      <w:rFonts w:ascii="Arial" w:hAnsi="Arial" w:cs="Arial"/>
      <w:bCs/>
      <w:color w:val="FF0000"/>
      <w:sz w:val="22"/>
      <w:szCs w:val="22"/>
    </w:rPr>
  </w:style>
  <w:style w:type="paragraph" w:styleId="Corpodetexto3">
    <w:name w:val="Body Text 3"/>
    <w:basedOn w:val="Normal"/>
    <w:semiHidden/>
    <w:pPr>
      <w:tabs>
        <w:tab w:val="left" w:pos="10915"/>
      </w:tabs>
      <w:spacing w:line="200" w:lineRule="atLeast"/>
      <w:jc w:val="both"/>
    </w:pPr>
    <w:rPr>
      <w:bCs/>
    </w:rPr>
  </w:style>
  <w:style w:type="paragraph" w:styleId="Recuodecorpodetexto2">
    <w:name w:val="Body Text Indent 2"/>
    <w:basedOn w:val="Normal"/>
    <w:semiHidden/>
    <w:pPr>
      <w:tabs>
        <w:tab w:val="left" w:pos="851"/>
        <w:tab w:val="left" w:pos="10915"/>
      </w:tabs>
      <w:spacing w:line="200" w:lineRule="atLeast"/>
      <w:ind w:left="426"/>
      <w:jc w:val="both"/>
    </w:pPr>
    <w:rPr>
      <w:rFonts w:ascii="Arial" w:hAnsi="Arial" w:cs="Arial"/>
      <w:sz w:val="22"/>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jc w:val="both"/>
    </w:pPr>
    <w:rPr>
      <w:rFonts w:ascii="Arial" w:hAnsi="Arial"/>
      <w:szCs w:val="24"/>
    </w:rPr>
  </w:style>
  <w:style w:type="paragraph" w:styleId="Textoembloco">
    <w:name w:val="Block Text"/>
    <w:basedOn w:val="Normal"/>
    <w:semiHidden/>
    <w:pPr>
      <w:widowControl/>
      <w:suppressAutoHyphens w:val="0"/>
      <w:spacing w:line="288" w:lineRule="auto"/>
      <w:ind w:left="1134" w:right="567" w:hanging="567"/>
      <w:jc w:val="both"/>
    </w:pPr>
    <w:rPr>
      <w:rFonts w:ascii="Arial" w:eastAsia="Times New Roman" w:hAnsi="Arial"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styleId="nfase">
    <w:name w:val="Emphasis"/>
    <w:qFormat/>
    <w:rPr>
      <w:i/>
      <w:iCs/>
    </w:rPr>
  </w:style>
  <w:style w:type="character" w:customStyle="1" w:styleId="Ttulo1Char">
    <w:name w:val="Título 1 Char"/>
    <w:link w:val="Ttulo1"/>
    <w:locked/>
    <w:rPr>
      <w:rFonts w:ascii="Arial" w:eastAsia="Lucida Sans Unicode" w:hAnsi="Arial"/>
      <w:b/>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jc w:val="both"/>
    </w:pPr>
    <w:rPr>
      <w:rFonts w:ascii="Arial" w:eastAsia="Times New Roman" w:hAnsi="Arial"/>
      <w:bCs/>
      <w:sz w:val="22"/>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semiHidden/>
    <w:rPr>
      <w:rFonts w:eastAsia="Lucida Sans Unicode"/>
      <w:sz w:val="24"/>
      <w:lang w:eastAsia="ar-SA"/>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character" w:customStyle="1" w:styleId="TextosemFormataoChar">
    <w:name w:val="Texto sem Formatação Char"/>
    <w:basedOn w:val="Fontepargpadro"/>
    <w:link w:val="TextosemFormatao"/>
    <w:semiHidden/>
    <w:rPr>
      <w:rFonts w:ascii="Courier New" w:hAnsi="Courier New"/>
    </w:rPr>
  </w:style>
  <w:style w:type="character" w:customStyle="1" w:styleId="CabealhoChar">
    <w:name w:val="Cabeçalho Char"/>
    <w:basedOn w:val="Fontepargpadro"/>
    <w:link w:val="Cabealho"/>
    <w:uiPriority w:val="99"/>
    <w:rPr>
      <w:rFonts w:eastAsia="Lucida Sans Unicode"/>
      <w:sz w:val="24"/>
      <w:lang w:eastAsia="ar-SA"/>
    </w:r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RodapChar">
    <w:name w:val="Rodapé Char"/>
    <w:basedOn w:val="Fontepargpadro"/>
    <w:link w:val="Rodap"/>
    <w:uiPriority w:val="99"/>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jc w:val="both"/>
    </w:pPr>
    <w:rPr>
      <w:rFonts w:ascii="Arial" w:hAnsi="Arial"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UnresolvedMention">
    <w:name w:val="Unresolved Mention"/>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emf"/><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B39C-92FE-4A42-9164-C7AA20C3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28</Pages>
  <Words>8982</Words>
  <Characters>48506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57374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Eliane Mayumi Tane</cp:lastModifiedBy>
  <cp:revision>5</cp:revision>
  <cp:lastPrinted>2019-05-17T15:03:00Z</cp:lastPrinted>
  <dcterms:created xsi:type="dcterms:W3CDTF">2019-05-15T18:47:00Z</dcterms:created>
  <dcterms:modified xsi:type="dcterms:W3CDTF">2019-05-17T16:13:00Z</dcterms:modified>
</cp:coreProperties>
</file>